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924" w:rsidRDefault="00BE6924" w:rsidP="00073D93">
      <w:pPr>
        <w:pStyle w:val="booksubtitle"/>
      </w:pPr>
      <w:r w:rsidRPr="00BE6924">
        <w:t xml:space="preserve">Career </w:t>
      </w:r>
      <w:proofErr w:type="spellStart"/>
      <w:r w:rsidRPr="002216C1">
        <w:t>Kete</w:t>
      </w:r>
      <w:proofErr w:type="spellEnd"/>
      <w:r w:rsidR="00732D4B">
        <w:t>, for years 7-8</w:t>
      </w:r>
    </w:p>
    <w:p w:rsidR="001753AE" w:rsidRDefault="001753AE" w:rsidP="00073D93">
      <w:pPr>
        <w:pStyle w:val="booksubtitle"/>
      </w:pPr>
      <w:r>
        <w:t>Moving to secondary school</w:t>
      </w:r>
    </w:p>
    <w:p w:rsidR="00075ADA" w:rsidRDefault="00075ADA" w:rsidP="00073D93">
      <w:pPr>
        <w:pStyle w:val="booksubtitle"/>
      </w:pPr>
    </w:p>
    <w:p w:rsidR="00874F3C" w:rsidRPr="00BE6924" w:rsidRDefault="00874F3C" w:rsidP="00073D93">
      <w:pPr>
        <w:pStyle w:val="booksubtitle"/>
      </w:pPr>
    </w:p>
    <w:p w:rsidR="00BE6924" w:rsidRPr="00CA3423" w:rsidRDefault="00BE6924" w:rsidP="00086C64">
      <w:pPr>
        <w:spacing w:after="240" w:line="240" w:lineRule="auto"/>
        <w:jc w:val="center"/>
        <w:outlineLvl w:val="0"/>
        <w:rPr>
          <w:rStyle w:val="BookTitle"/>
          <w:rFonts w:eastAsia="SimSun"/>
        </w:rPr>
      </w:pPr>
      <w:bookmarkStart w:id="0" w:name="_Toc317611203"/>
      <w:bookmarkStart w:id="1" w:name="_Toc317611317"/>
      <w:bookmarkStart w:id="2" w:name="_Toc320188439"/>
      <w:bookmarkStart w:id="3" w:name="_Toc320188712"/>
      <w:r w:rsidRPr="00732D4B">
        <w:rPr>
          <w:rStyle w:val="BookTitle"/>
          <w:rFonts w:eastAsia="SimSun"/>
        </w:rPr>
        <w:t>Dream and Discover</w:t>
      </w:r>
      <w:bookmarkStart w:id="4" w:name="_Toc317611204"/>
      <w:bookmarkStart w:id="5" w:name="_Toc317611318"/>
      <w:bookmarkEnd w:id="0"/>
      <w:bookmarkEnd w:id="1"/>
      <w:r w:rsidR="00086C64">
        <w:rPr>
          <w:rStyle w:val="BookTitle"/>
          <w:rFonts w:eastAsia="SimSun"/>
        </w:rPr>
        <w:br/>
        <w:t>t</w:t>
      </w:r>
      <w:r w:rsidRPr="00CA3423">
        <w:rPr>
          <w:rStyle w:val="BookTitle"/>
          <w:rFonts w:eastAsia="SimSun"/>
        </w:rPr>
        <w:t>eachers guide</w:t>
      </w:r>
      <w:bookmarkEnd w:id="2"/>
      <w:bookmarkEnd w:id="3"/>
      <w:bookmarkEnd w:id="4"/>
      <w:bookmarkEnd w:id="5"/>
    </w:p>
    <w:p w:rsidR="00607E7E" w:rsidRPr="002216C1" w:rsidRDefault="00607E7E" w:rsidP="00073D93">
      <w:pPr>
        <w:pStyle w:val="booksubtitle"/>
      </w:pPr>
    </w:p>
    <w:p w:rsidR="00BE6924" w:rsidRDefault="001B5E7F" w:rsidP="00176B13">
      <w:pPr>
        <w:pStyle w:val="BodyText"/>
      </w:pPr>
      <w:r>
        <w:rPr>
          <w:noProof/>
          <w:lang w:eastAsia="en-NZ"/>
        </w:rPr>
        <w:drawing>
          <wp:anchor distT="0" distB="0" distL="114300" distR="114300" simplePos="0" relativeHeight="251686912" behindDoc="0" locked="0" layoutInCell="1" allowOverlap="1">
            <wp:simplePos x="0" y="0"/>
            <wp:positionH relativeFrom="page">
              <wp:align>center</wp:align>
            </wp:positionH>
            <wp:positionV relativeFrom="paragraph">
              <wp:posOffset>3810</wp:posOffset>
            </wp:positionV>
            <wp:extent cx="3429000" cy="3314700"/>
            <wp:effectExtent l="0" t="0" r="0" b="0"/>
            <wp:wrapTopAndBottom/>
            <wp:docPr id="147" name="Picture 147" descr="Dream and Discover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ream and Discover cov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F3C" w:rsidRDefault="00874F3C" w:rsidP="00176B13">
      <w:pPr>
        <w:pStyle w:val="BodyText"/>
      </w:pPr>
    </w:p>
    <w:p w:rsidR="00017EFC" w:rsidRDefault="00017EFC" w:rsidP="00176B13">
      <w:pPr>
        <w:pStyle w:val="BodyText"/>
      </w:pPr>
    </w:p>
    <w:p w:rsidR="00017EFC" w:rsidRDefault="00017EFC" w:rsidP="00176B13">
      <w:pPr>
        <w:pStyle w:val="BodyText"/>
      </w:pPr>
    </w:p>
    <w:p w:rsidR="00874F3C" w:rsidRDefault="00A570C6" w:rsidP="00017EFC">
      <w:pPr>
        <w:pStyle w:val="booksubtitle"/>
      </w:pPr>
      <w:r>
        <w:t>December</w:t>
      </w:r>
      <w:r w:rsidR="00FA2B3D">
        <w:t xml:space="preserve"> </w:t>
      </w:r>
      <w:bookmarkStart w:id="6" w:name="_GoBack"/>
      <w:bookmarkEnd w:id="6"/>
      <w:r>
        <w:t>2016</w:t>
      </w:r>
    </w:p>
    <w:p w:rsidR="00E737A1" w:rsidRPr="00176B13" w:rsidRDefault="001B5E7F" w:rsidP="00176B13">
      <w:pPr>
        <w:pStyle w:val="BodyText"/>
      </w:pPr>
      <w:r>
        <w:rPr>
          <w:noProof/>
          <w:lang w:eastAsia="en-NZ"/>
        </w:rPr>
        <w:drawing>
          <wp:anchor distT="0" distB="0" distL="114300" distR="114300" simplePos="0" relativeHeight="251685888" behindDoc="1" locked="0" layoutInCell="1" allowOverlap="1" wp14:anchorId="3A991CEA" wp14:editId="1EF707F0">
            <wp:simplePos x="0" y="0"/>
            <wp:positionH relativeFrom="margin">
              <wp:posOffset>1935480</wp:posOffset>
            </wp:positionH>
            <wp:positionV relativeFrom="margin">
              <wp:posOffset>8324215</wp:posOffset>
            </wp:positionV>
            <wp:extent cx="2211070" cy="783590"/>
            <wp:effectExtent l="0" t="0" r="0" b="0"/>
            <wp:wrapSquare wrapText="bothSides"/>
            <wp:docPr id="146" name="Picture 1" descr="Careers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New Zealan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924">
        <w:br w:type="page"/>
      </w: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E737A1">
      <w:pPr>
        <w:pStyle w:val="BodyText"/>
      </w:pPr>
    </w:p>
    <w:p w:rsidR="00E737A1" w:rsidRDefault="00E737A1" w:rsidP="00073D93">
      <w:pPr>
        <w:pStyle w:val="booksubtitle2"/>
      </w:pPr>
      <w:r>
        <w:t xml:space="preserve">This guide is available for download on the </w:t>
      </w:r>
      <w:r w:rsidR="0068524A">
        <w:br/>
      </w:r>
      <w:r>
        <w:t xml:space="preserve">Careers New Zealand website, www.careers.govt.nz </w:t>
      </w:r>
      <w:r w:rsidR="0068524A">
        <w:br/>
      </w:r>
      <w:r>
        <w:t>(Use search to locate.)</w:t>
      </w:r>
    </w:p>
    <w:p w:rsidR="00E737A1" w:rsidRDefault="00E737A1" w:rsidP="00E737A1">
      <w:pPr>
        <w:pStyle w:val="BodyText"/>
      </w:pPr>
    </w:p>
    <w:p w:rsidR="00E737A1" w:rsidRPr="00E737A1" w:rsidRDefault="00E737A1" w:rsidP="00E8735C">
      <w:pPr>
        <w:pStyle w:val="Heading2"/>
      </w:pPr>
      <w:r w:rsidRPr="00BE6924">
        <w:t>Copyright</w:t>
      </w:r>
      <w:r w:rsidRPr="00E737A1">
        <w:t xml:space="preserve"> </w:t>
      </w:r>
    </w:p>
    <w:p w:rsidR="00E737A1" w:rsidRDefault="00BE6924" w:rsidP="00E737A1">
      <w:pPr>
        <w:pStyle w:val="BodyText"/>
      </w:pPr>
      <w:r>
        <w:t>© Careers New Zealand 2012</w:t>
      </w:r>
    </w:p>
    <w:p w:rsidR="00E737A1" w:rsidRDefault="00E737A1" w:rsidP="00E737A1">
      <w:pPr>
        <w:pStyle w:val="BodyText"/>
      </w:pPr>
      <w:r>
        <w:t>Permission is granted to copy and adapt this work in whole or part for career education and guidance purposes within New Zealand. Except as permitted under the Copyright Act 1994 or any copyright licence, no part of this work may be reproduced for other purposes without the prior written permission of the publisher.</w:t>
      </w:r>
    </w:p>
    <w:p w:rsidR="00E737A1" w:rsidRDefault="00E737A1" w:rsidP="00E737A1">
      <w:pPr>
        <w:pStyle w:val="BodyText"/>
      </w:pPr>
      <w:r>
        <w:t>Careers New Zealand, PO Box 9446, Wellington, New Zealand</w:t>
      </w:r>
      <w:r w:rsidR="00270BAF">
        <w:br/>
      </w:r>
      <w:r>
        <w:t>Freephone: 0800 222 733, email: careers@careers.govt.nz, website: www.careers.govt.nz</w:t>
      </w:r>
    </w:p>
    <w:p w:rsidR="00075ADA" w:rsidRDefault="00075ADA" w:rsidP="00E737A1">
      <w:pPr>
        <w:pStyle w:val="BodyText"/>
      </w:pPr>
    </w:p>
    <w:p w:rsidR="00E737A1" w:rsidRDefault="00E5221C" w:rsidP="00E5221C">
      <w:pPr>
        <w:pStyle w:val="Heading5"/>
      </w:pPr>
      <w:r>
        <w:t>Acknowledgements</w:t>
      </w:r>
    </w:p>
    <w:p w:rsidR="00E5221C" w:rsidRPr="00E5221C" w:rsidRDefault="00E5221C" w:rsidP="00E5221C">
      <w:pPr>
        <w:pStyle w:val="BodyText"/>
        <w:rPr>
          <w:lang w:eastAsia="en-GB"/>
        </w:rPr>
      </w:pPr>
      <w:r>
        <w:rPr>
          <w:lang w:eastAsia="en-GB"/>
        </w:rPr>
        <w:t>Careers New Zealand thanks the teachers who generously gave their time and expertise to help to develop Dream and Discover.</w:t>
      </w:r>
    </w:p>
    <w:p w:rsidR="00E737A1" w:rsidRDefault="00732D4B" w:rsidP="00242AFC">
      <w:pPr>
        <w:pStyle w:val="Heading2"/>
      </w:pPr>
      <w:bookmarkStart w:id="7" w:name="_Toc307844586"/>
      <w:r>
        <w:br w:type="page"/>
      </w:r>
      <w:bookmarkEnd w:id="7"/>
      <w:r w:rsidR="00242AFC">
        <w:lastRenderedPageBreak/>
        <w:t>Contents</w:t>
      </w:r>
      <w:r w:rsidR="00E737A1" w:rsidRPr="003030E1">
        <w:t xml:space="preserve"> </w:t>
      </w:r>
    </w:p>
    <w:bookmarkStart w:id="8" w:name="_Toc307844587"/>
    <w:p w:rsidR="00700166" w:rsidRPr="00700C20" w:rsidRDefault="00700166">
      <w:pPr>
        <w:pStyle w:val="TOC1"/>
        <w:rPr>
          <w:rFonts w:ascii="Calibri" w:eastAsia="Times New Roman" w:hAnsi="Calibri"/>
          <w:noProof/>
          <w:color w:val="auto"/>
          <w:lang w:eastAsia="en-NZ"/>
        </w:rPr>
      </w:pPr>
      <w:r>
        <w:rPr>
          <w:rFonts w:ascii="Georgia" w:hAnsi="Georgia"/>
          <w:sz w:val="20"/>
        </w:rPr>
        <w:fldChar w:fldCharType="begin"/>
      </w:r>
      <w:r>
        <w:rPr>
          <w:rFonts w:ascii="Georgia" w:hAnsi="Georgia"/>
          <w:sz w:val="20"/>
        </w:rPr>
        <w:instrText xml:space="preserve"> TOC \o "1-1" \h \z \u \t "Heading 4,2" </w:instrText>
      </w:r>
      <w:r>
        <w:rPr>
          <w:rFonts w:ascii="Georgia" w:hAnsi="Georgia"/>
          <w:sz w:val="20"/>
        </w:rPr>
        <w:fldChar w:fldCharType="separate"/>
      </w:r>
      <w:hyperlink w:anchor="_Toc320188714" w:history="1">
        <w:r w:rsidRPr="00D01887">
          <w:rPr>
            <w:rStyle w:val="Hyperlink"/>
            <w:noProof/>
          </w:rPr>
          <w:t>Career learning and the Career Kete</w:t>
        </w:r>
        <w:r>
          <w:rPr>
            <w:noProof/>
            <w:webHidden/>
          </w:rPr>
          <w:tab/>
        </w:r>
        <w:r>
          <w:rPr>
            <w:noProof/>
            <w:webHidden/>
          </w:rPr>
          <w:fldChar w:fldCharType="begin"/>
        </w:r>
        <w:r>
          <w:rPr>
            <w:noProof/>
            <w:webHidden/>
          </w:rPr>
          <w:instrText xml:space="preserve"> PAGEREF _Toc320188714 \h </w:instrText>
        </w:r>
        <w:r>
          <w:rPr>
            <w:noProof/>
            <w:webHidden/>
          </w:rPr>
        </w:r>
        <w:r>
          <w:rPr>
            <w:noProof/>
            <w:webHidden/>
          </w:rPr>
          <w:fldChar w:fldCharType="separate"/>
        </w:r>
        <w:r w:rsidR="001B4D11">
          <w:rPr>
            <w:noProof/>
            <w:webHidden/>
          </w:rPr>
          <w:t>4</w:t>
        </w:r>
        <w:r>
          <w:rPr>
            <w:noProof/>
            <w:webHidden/>
          </w:rPr>
          <w:fldChar w:fldCharType="end"/>
        </w:r>
      </w:hyperlink>
    </w:p>
    <w:p w:rsidR="00700166" w:rsidRPr="00700C20" w:rsidRDefault="001B4D11">
      <w:pPr>
        <w:pStyle w:val="TOC1"/>
        <w:rPr>
          <w:rFonts w:ascii="Calibri" w:eastAsia="Times New Roman" w:hAnsi="Calibri"/>
          <w:noProof/>
          <w:color w:val="auto"/>
          <w:lang w:eastAsia="en-NZ"/>
        </w:rPr>
      </w:pPr>
      <w:hyperlink w:anchor="_Toc320188715" w:history="1">
        <w:r w:rsidR="00700166" w:rsidRPr="00D01887">
          <w:rPr>
            <w:rStyle w:val="Hyperlink"/>
            <w:noProof/>
          </w:rPr>
          <w:t>Using Dream and Discover</w:t>
        </w:r>
        <w:r w:rsidR="00700166">
          <w:rPr>
            <w:noProof/>
            <w:webHidden/>
          </w:rPr>
          <w:tab/>
        </w:r>
        <w:r w:rsidR="00700166">
          <w:rPr>
            <w:noProof/>
            <w:webHidden/>
          </w:rPr>
          <w:fldChar w:fldCharType="begin"/>
        </w:r>
        <w:r w:rsidR="00700166">
          <w:rPr>
            <w:noProof/>
            <w:webHidden/>
          </w:rPr>
          <w:instrText xml:space="preserve"> PAGEREF _Toc320188715 \h </w:instrText>
        </w:r>
        <w:r w:rsidR="00700166">
          <w:rPr>
            <w:noProof/>
            <w:webHidden/>
          </w:rPr>
        </w:r>
        <w:r w:rsidR="00700166">
          <w:rPr>
            <w:noProof/>
            <w:webHidden/>
          </w:rPr>
          <w:fldChar w:fldCharType="separate"/>
        </w:r>
        <w:r>
          <w:rPr>
            <w:noProof/>
            <w:webHidden/>
          </w:rPr>
          <w:t>5</w:t>
        </w:r>
        <w:r w:rsidR="00700166">
          <w:rPr>
            <w:noProof/>
            <w:webHidden/>
          </w:rPr>
          <w:fldChar w:fldCharType="end"/>
        </w:r>
      </w:hyperlink>
    </w:p>
    <w:p w:rsidR="00700166" w:rsidRPr="00700C20" w:rsidRDefault="001B4D11" w:rsidP="00700166">
      <w:pPr>
        <w:pStyle w:val="TOC1"/>
        <w:rPr>
          <w:rFonts w:ascii="Calibri" w:eastAsia="Times New Roman" w:hAnsi="Calibri"/>
          <w:noProof/>
          <w:color w:val="auto"/>
          <w:lang w:eastAsia="en-NZ"/>
        </w:rPr>
      </w:pPr>
      <w:hyperlink w:anchor="_Toc320188716" w:history="1">
        <w:r w:rsidR="00700166" w:rsidRPr="00D01887">
          <w:rPr>
            <w:rStyle w:val="Hyperlink"/>
            <w:noProof/>
          </w:rPr>
          <w:t>Find out what a career is</w:t>
        </w:r>
        <w:r w:rsidR="00700166">
          <w:rPr>
            <w:noProof/>
            <w:webHidden/>
          </w:rPr>
          <w:tab/>
        </w:r>
        <w:r w:rsidR="00700166">
          <w:rPr>
            <w:noProof/>
            <w:webHidden/>
          </w:rPr>
          <w:fldChar w:fldCharType="begin"/>
        </w:r>
        <w:r w:rsidR="00700166">
          <w:rPr>
            <w:noProof/>
            <w:webHidden/>
          </w:rPr>
          <w:instrText xml:space="preserve"> PAGEREF _Toc320188716 \h </w:instrText>
        </w:r>
        <w:r w:rsidR="00700166">
          <w:rPr>
            <w:noProof/>
            <w:webHidden/>
          </w:rPr>
        </w:r>
        <w:r w:rsidR="00700166">
          <w:rPr>
            <w:noProof/>
            <w:webHidden/>
          </w:rPr>
          <w:fldChar w:fldCharType="separate"/>
        </w:r>
        <w:r>
          <w:rPr>
            <w:noProof/>
            <w:webHidden/>
          </w:rPr>
          <w:t>9</w:t>
        </w:r>
        <w:r w:rsidR="00700166">
          <w:rPr>
            <w:noProof/>
            <w:webHidden/>
          </w:rPr>
          <w:fldChar w:fldCharType="end"/>
        </w:r>
      </w:hyperlink>
      <w:hyperlink w:anchor="_Toc320188717" w:history="1"/>
    </w:p>
    <w:p w:rsidR="00700166" w:rsidRPr="00700C20" w:rsidRDefault="001B4D11">
      <w:pPr>
        <w:pStyle w:val="TOC1"/>
        <w:rPr>
          <w:rFonts w:ascii="Calibri" w:eastAsia="Times New Roman" w:hAnsi="Calibri"/>
          <w:noProof/>
          <w:color w:val="auto"/>
          <w:lang w:eastAsia="en-NZ"/>
        </w:rPr>
      </w:pPr>
      <w:hyperlink w:anchor="_Toc320188718" w:history="1">
        <w:r w:rsidR="00700166" w:rsidRPr="00D01887">
          <w:rPr>
            <w:rStyle w:val="Hyperlink"/>
            <w:noProof/>
          </w:rPr>
          <w:t>Look at what makes me 'me'</w:t>
        </w:r>
        <w:r w:rsidR="00700166">
          <w:rPr>
            <w:noProof/>
            <w:webHidden/>
          </w:rPr>
          <w:tab/>
        </w:r>
        <w:r w:rsidR="00700166">
          <w:rPr>
            <w:noProof/>
            <w:webHidden/>
          </w:rPr>
          <w:fldChar w:fldCharType="begin"/>
        </w:r>
        <w:r w:rsidR="00700166">
          <w:rPr>
            <w:noProof/>
            <w:webHidden/>
          </w:rPr>
          <w:instrText xml:space="preserve"> PAGEREF _Toc320188718 \h </w:instrText>
        </w:r>
        <w:r w:rsidR="00700166">
          <w:rPr>
            <w:noProof/>
            <w:webHidden/>
          </w:rPr>
        </w:r>
        <w:r w:rsidR="00700166">
          <w:rPr>
            <w:noProof/>
            <w:webHidden/>
          </w:rPr>
          <w:fldChar w:fldCharType="separate"/>
        </w:r>
        <w:r>
          <w:rPr>
            <w:noProof/>
            <w:webHidden/>
          </w:rPr>
          <w:t>15</w:t>
        </w:r>
        <w:r w:rsidR="00700166">
          <w:rPr>
            <w:noProof/>
            <w:webHidden/>
          </w:rPr>
          <w:fldChar w:fldCharType="end"/>
        </w:r>
      </w:hyperlink>
    </w:p>
    <w:p w:rsidR="00700166" w:rsidRPr="00700C20" w:rsidRDefault="001B4D11">
      <w:pPr>
        <w:pStyle w:val="TOC1"/>
        <w:rPr>
          <w:rFonts w:ascii="Calibri" w:eastAsia="Times New Roman" w:hAnsi="Calibri"/>
          <w:noProof/>
          <w:color w:val="auto"/>
          <w:lang w:eastAsia="en-NZ"/>
        </w:rPr>
      </w:pPr>
      <w:hyperlink w:anchor="_Toc320188719" w:history="1">
        <w:r w:rsidR="00700166" w:rsidRPr="00D01887">
          <w:rPr>
            <w:rStyle w:val="Hyperlink"/>
            <w:noProof/>
          </w:rPr>
          <w:t>Think about what I can do</w:t>
        </w:r>
        <w:r w:rsidR="00700166">
          <w:rPr>
            <w:noProof/>
            <w:webHidden/>
          </w:rPr>
          <w:tab/>
        </w:r>
        <w:r w:rsidR="00700166">
          <w:rPr>
            <w:noProof/>
            <w:webHidden/>
          </w:rPr>
          <w:fldChar w:fldCharType="begin"/>
        </w:r>
        <w:r w:rsidR="00700166">
          <w:rPr>
            <w:noProof/>
            <w:webHidden/>
          </w:rPr>
          <w:instrText xml:space="preserve"> PAGEREF _Toc320188719 \h </w:instrText>
        </w:r>
        <w:r w:rsidR="00700166">
          <w:rPr>
            <w:noProof/>
            <w:webHidden/>
          </w:rPr>
        </w:r>
        <w:r w:rsidR="00700166">
          <w:rPr>
            <w:noProof/>
            <w:webHidden/>
          </w:rPr>
          <w:fldChar w:fldCharType="separate"/>
        </w:r>
        <w:r>
          <w:rPr>
            <w:noProof/>
            <w:webHidden/>
          </w:rPr>
          <w:t>22</w:t>
        </w:r>
        <w:r w:rsidR="00700166">
          <w:rPr>
            <w:noProof/>
            <w:webHidden/>
          </w:rPr>
          <w:fldChar w:fldCharType="end"/>
        </w:r>
      </w:hyperlink>
    </w:p>
    <w:p w:rsidR="00700166" w:rsidRPr="00700C20" w:rsidRDefault="001B4D11">
      <w:pPr>
        <w:pStyle w:val="TOC1"/>
        <w:rPr>
          <w:rFonts w:ascii="Calibri" w:eastAsia="Times New Roman" w:hAnsi="Calibri"/>
          <w:noProof/>
          <w:color w:val="auto"/>
          <w:lang w:eastAsia="en-NZ"/>
        </w:rPr>
      </w:pPr>
      <w:hyperlink w:anchor="_Toc320188720" w:history="1">
        <w:r w:rsidR="00700166" w:rsidRPr="00D01887">
          <w:rPr>
            <w:rStyle w:val="Hyperlink"/>
            <w:noProof/>
          </w:rPr>
          <w:t>Explore future learning and work</w:t>
        </w:r>
        <w:r w:rsidR="00700166">
          <w:rPr>
            <w:noProof/>
            <w:webHidden/>
          </w:rPr>
          <w:tab/>
        </w:r>
        <w:r w:rsidR="00700166">
          <w:rPr>
            <w:noProof/>
            <w:webHidden/>
          </w:rPr>
          <w:fldChar w:fldCharType="begin"/>
        </w:r>
        <w:r w:rsidR="00700166">
          <w:rPr>
            <w:noProof/>
            <w:webHidden/>
          </w:rPr>
          <w:instrText xml:space="preserve"> PAGEREF _Toc320188720 \h </w:instrText>
        </w:r>
        <w:r w:rsidR="00700166">
          <w:rPr>
            <w:noProof/>
            <w:webHidden/>
          </w:rPr>
        </w:r>
        <w:r w:rsidR="00700166">
          <w:rPr>
            <w:noProof/>
            <w:webHidden/>
          </w:rPr>
          <w:fldChar w:fldCharType="separate"/>
        </w:r>
        <w:r>
          <w:rPr>
            <w:noProof/>
            <w:webHidden/>
          </w:rPr>
          <w:t>29</w:t>
        </w:r>
        <w:r w:rsidR="00700166">
          <w:rPr>
            <w:noProof/>
            <w:webHidden/>
          </w:rPr>
          <w:fldChar w:fldCharType="end"/>
        </w:r>
      </w:hyperlink>
    </w:p>
    <w:p w:rsidR="00700166" w:rsidRPr="00700C20" w:rsidRDefault="001B4D11">
      <w:pPr>
        <w:pStyle w:val="TOC1"/>
        <w:rPr>
          <w:rFonts w:ascii="Calibri" w:eastAsia="Times New Roman" w:hAnsi="Calibri"/>
          <w:noProof/>
          <w:color w:val="auto"/>
          <w:lang w:eastAsia="en-NZ"/>
        </w:rPr>
      </w:pPr>
      <w:hyperlink w:anchor="_Toc320188721" w:history="1">
        <w:r w:rsidR="00700166" w:rsidRPr="00D01887">
          <w:rPr>
            <w:rStyle w:val="Hyperlink"/>
            <w:noProof/>
          </w:rPr>
          <w:t>Plan for secondary school</w:t>
        </w:r>
        <w:r w:rsidR="00700166">
          <w:rPr>
            <w:noProof/>
            <w:webHidden/>
          </w:rPr>
          <w:tab/>
        </w:r>
        <w:r w:rsidR="00700166">
          <w:rPr>
            <w:noProof/>
            <w:webHidden/>
          </w:rPr>
          <w:fldChar w:fldCharType="begin"/>
        </w:r>
        <w:r w:rsidR="00700166">
          <w:rPr>
            <w:noProof/>
            <w:webHidden/>
          </w:rPr>
          <w:instrText xml:space="preserve"> PAGEREF _Toc320188721 \h </w:instrText>
        </w:r>
        <w:r w:rsidR="00700166">
          <w:rPr>
            <w:noProof/>
            <w:webHidden/>
          </w:rPr>
        </w:r>
        <w:r w:rsidR="00700166">
          <w:rPr>
            <w:noProof/>
            <w:webHidden/>
          </w:rPr>
          <w:fldChar w:fldCharType="separate"/>
        </w:r>
        <w:r>
          <w:rPr>
            <w:noProof/>
            <w:webHidden/>
          </w:rPr>
          <w:t>39</w:t>
        </w:r>
        <w:r w:rsidR="00700166">
          <w:rPr>
            <w:noProof/>
            <w:webHidden/>
          </w:rPr>
          <w:fldChar w:fldCharType="end"/>
        </w:r>
      </w:hyperlink>
    </w:p>
    <w:p w:rsidR="00700166" w:rsidRPr="00700C20" w:rsidRDefault="001B4D11">
      <w:pPr>
        <w:pStyle w:val="TOC2"/>
        <w:rPr>
          <w:rFonts w:ascii="Calibri" w:eastAsia="Times New Roman" w:hAnsi="Calibri"/>
          <w:noProof/>
          <w:color w:val="auto"/>
          <w:lang w:eastAsia="en-NZ"/>
        </w:rPr>
      </w:pPr>
      <w:hyperlink w:anchor="_Toc320188722" w:history="1">
        <w:r w:rsidR="00700166" w:rsidRPr="00D01887">
          <w:rPr>
            <w:rStyle w:val="Hyperlink"/>
            <w:noProof/>
          </w:rPr>
          <w:t>Part A: Preparing to enrol at secondary school</w:t>
        </w:r>
        <w:r w:rsidR="00700166">
          <w:rPr>
            <w:noProof/>
            <w:webHidden/>
          </w:rPr>
          <w:tab/>
        </w:r>
        <w:r w:rsidR="00700166">
          <w:rPr>
            <w:noProof/>
            <w:webHidden/>
          </w:rPr>
          <w:fldChar w:fldCharType="begin"/>
        </w:r>
        <w:r w:rsidR="00700166">
          <w:rPr>
            <w:noProof/>
            <w:webHidden/>
          </w:rPr>
          <w:instrText xml:space="preserve"> PAGEREF _Toc320188722 \h </w:instrText>
        </w:r>
        <w:r w:rsidR="00700166">
          <w:rPr>
            <w:noProof/>
            <w:webHidden/>
          </w:rPr>
        </w:r>
        <w:r w:rsidR="00700166">
          <w:rPr>
            <w:noProof/>
            <w:webHidden/>
          </w:rPr>
          <w:fldChar w:fldCharType="separate"/>
        </w:r>
        <w:r>
          <w:rPr>
            <w:noProof/>
            <w:webHidden/>
          </w:rPr>
          <w:t>43</w:t>
        </w:r>
        <w:r w:rsidR="00700166">
          <w:rPr>
            <w:noProof/>
            <w:webHidden/>
          </w:rPr>
          <w:fldChar w:fldCharType="end"/>
        </w:r>
      </w:hyperlink>
    </w:p>
    <w:p w:rsidR="00700166" w:rsidRPr="00700C20" w:rsidRDefault="001B4D11">
      <w:pPr>
        <w:pStyle w:val="TOC2"/>
        <w:rPr>
          <w:rFonts w:ascii="Calibri" w:eastAsia="Times New Roman" w:hAnsi="Calibri"/>
          <w:noProof/>
          <w:color w:val="auto"/>
          <w:lang w:eastAsia="en-NZ"/>
        </w:rPr>
      </w:pPr>
      <w:hyperlink w:anchor="_Toc320188723" w:history="1">
        <w:r w:rsidR="00700166" w:rsidRPr="00D01887">
          <w:rPr>
            <w:rStyle w:val="Hyperlink"/>
            <w:noProof/>
          </w:rPr>
          <w:t>Part B: Preparing to start secondary school</w:t>
        </w:r>
        <w:r w:rsidR="00700166">
          <w:rPr>
            <w:noProof/>
            <w:webHidden/>
          </w:rPr>
          <w:tab/>
        </w:r>
        <w:r w:rsidR="00700166">
          <w:rPr>
            <w:noProof/>
            <w:webHidden/>
          </w:rPr>
          <w:fldChar w:fldCharType="begin"/>
        </w:r>
        <w:r w:rsidR="00700166">
          <w:rPr>
            <w:noProof/>
            <w:webHidden/>
          </w:rPr>
          <w:instrText xml:space="preserve"> PAGEREF _Toc320188723 \h </w:instrText>
        </w:r>
        <w:r w:rsidR="00700166">
          <w:rPr>
            <w:noProof/>
            <w:webHidden/>
          </w:rPr>
        </w:r>
        <w:r w:rsidR="00700166">
          <w:rPr>
            <w:noProof/>
            <w:webHidden/>
          </w:rPr>
          <w:fldChar w:fldCharType="separate"/>
        </w:r>
        <w:r>
          <w:rPr>
            <w:noProof/>
            <w:webHidden/>
          </w:rPr>
          <w:t>48</w:t>
        </w:r>
        <w:r w:rsidR="00700166">
          <w:rPr>
            <w:noProof/>
            <w:webHidden/>
          </w:rPr>
          <w:fldChar w:fldCharType="end"/>
        </w:r>
      </w:hyperlink>
    </w:p>
    <w:p w:rsidR="007C3316" w:rsidRDefault="00700166" w:rsidP="001A6D50">
      <w:pPr>
        <w:pStyle w:val="BodyText"/>
        <w:tabs>
          <w:tab w:val="left" w:pos="567"/>
        </w:tabs>
        <w:spacing w:after="240"/>
        <w:rPr>
          <w:rFonts w:ascii="Georgia" w:hAnsi="Georgia"/>
          <w:sz w:val="20"/>
        </w:rPr>
      </w:pPr>
      <w:r>
        <w:rPr>
          <w:rFonts w:ascii="Georgia" w:hAnsi="Georgia"/>
          <w:sz w:val="20"/>
        </w:rPr>
        <w:fldChar w:fldCharType="end"/>
      </w:r>
    </w:p>
    <w:p w:rsidR="00242AFC" w:rsidRDefault="00242AFC" w:rsidP="001A6D50">
      <w:pPr>
        <w:pStyle w:val="BodyText"/>
        <w:tabs>
          <w:tab w:val="left" w:pos="567"/>
        </w:tabs>
        <w:spacing w:after="240"/>
        <w:rPr>
          <w:rFonts w:ascii="Georgia" w:hAnsi="Georgia"/>
        </w:rPr>
      </w:pPr>
    </w:p>
    <w:p w:rsidR="00474BA1" w:rsidRDefault="00474BA1" w:rsidP="00242AFC">
      <w:pPr>
        <w:pStyle w:val="Heading2"/>
      </w:pPr>
      <w:r>
        <w:t>Icons used in this guide</w:t>
      </w:r>
      <w:bookmarkEnd w:id="8"/>
    </w:p>
    <w:p w:rsidR="00672908" w:rsidRPr="00672908" w:rsidRDefault="001B5E7F" w:rsidP="00242AFC">
      <w:pPr>
        <w:pStyle w:val="NoSpacing"/>
        <w:tabs>
          <w:tab w:val="left" w:pos="1701"/>
        </w:tabs>
        <w:rPr>
          <w:lang w:eastAsia="en-GB"/>
        </w:rPr>
      </w:pPr>
      <w:r>
        <w:rPr>
          <w:noProof/>
          <w:lang w:eastAsia="en-NZ"/>
        </w:rPr>
        <w:drawing>
          <wp:anchor distT="0" distB="0" distL="114300" distR="114300" simplePos="0" relativeHeight="251655168" behindDoc="1" locked="0" layoutInCell="1" allowOverlap="1" wp14:anchorId="05F84E3E" wp14:editId="21DE6203">
            <wp:simplePos x="0" y="0"/>
            <wp:positionH relativeFrom="column">
              <wp:posOffset>45720</wp:posOffset>
            </wp:positionH>
            <wp:positionV relativeFrom="paragraph">
              <wp:posOffset>43815</wp:posOffset>
            </wp:positionV>
            <wp:extent cx="288290" cy="313055"/>
            <wp:effectExtent l="0" t="0" r="0" b="0"/>
            <wp:wrapNone/>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3120" behindDoc="1" locked="0" layoutInCell="1" allowOverlap="1" wp14:anchorId="6B62DD7C" wp14:editId="4AD7DA6D">
            <wp:simplePos x="0" y="0"/>
            <wp:positionH relativeFrom="column">
              <wp:posOffset>45720</wp:posOffset>
            </wp:positionH>
            <wp:positionV relativeFrom="paragraph">
              <wp:posOffset>476250</wp:posOffset>
            </wp:positionV>
            <wp:extent cx="288290" cy="292100"/>
            <wp:effectExtent l="0" t="0" r="0" b="0"/>
            <wp:wrapNone/>
            <wp:docPr id="104" name="Picture 104"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4144" behindDoc="1" locked="0" layoutInCell="1" allowOverlap="1" wp14:anchorId="55E37584" wp14:editId="122034B4">
            <wp:simplePos x="0" y="0"/>
            <wp:positionH relativeFrom="column">
              <wp:posOffset>85725</wp:posOffset>
            </wp:positionH>
            <wp:positionV relativeFrom="paragraph">
              <wp:posOffset>993775</wp:posOffset>
            </wp:positionV>
            <wp:extent cx="248285" cy="273685"/>
            <wp:effectExtent l="0" t="0" r="0" b="0"/>
            <wp:wrapNone/>
            <wp:docPr id="105" name="Picture 105" descr="MC90037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900371050[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8285" cy="27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908" w:rsidRDefault="009D2AF3" w:rsidP="00242AFC">
      <w:pPr>
        <w:pStyle w:val="BodyText"/>
        <w:tabs>
          <w:tab w:val="left" w:pos="851"/>
        </w:tabs>
        <w:spacing w:line="480" w:lineRule="auto"/>
        <w:rPr>
          <w:noProof/>
        </w:rPr>
      </w:pPr>
      <w:r>
        <w:rPr>
          <w:noProof/>
        </w:rPr>
        <w:tab/>
      </w:r>
      <w:r w:rsidR="00672908">
        <w:rPr>
          <w:noProof/>
        </w:rPr>
        <w:t>the activity uses Kiwi Cards</w:t>
      </w:r>
    </w:p>
    <w:p w:rsidR="009D2AF3" w:rsidRDefault="009D2AF3" w:rsidP="00242AFC">
      <w:pPr>
        <w:pStyle w:val="BodyText"/>
        <w:tabs>
          <w:tab w:val="left" w:pos="851"/>
        </w:tabs>
        <w:spacing w:line="480" w:lineRule="auto"/>
      </w:pPr>
      <w:r>
        <w:tab/>
      </w:r>
      <w:proofErr w:type="gramStart"/>
      <w:r w:rsidR="00672908">
        <w:t>students</w:t>
      </w:r>
      <w:proofErr w:type="gramEnd"/>
      <w:r w:rsidR="00672908">
        <w:t xml:space="preserve"> could use ICT in this activity</w:t>
      </w:r>
    </w:p>
    <w:p w:rsidR="009D2AF3" w:rsidRDefault="009D2AF3" w:rsidP="00242AFC">
      <w:pPr>
        <w:pStyle w:val="BodyText"/>
        <w:tabs>
          <w:tab w:val="left" w:pos="851"/>
        </w:tabs>
        <w:spacing w:line="480" w:lineRule="auto"/>
      </w:pPr>
      <w:r>
        <w:tab/>
      </w:r>
      <w:proofErr w:type="gramStart"/>
      <w:r w:rsidR="00672908">
        <w:t>teachers</w:t>
      </w:r>
      <w:proofErr w:type="gramEnd"/>
      <w:r w:rsidR="00672908">
        <w:t xml:space="preserve"> will need to look for suitable materials for this activity</w:t>
      </w:r>
    </w:p>
    <w:p w:rsidR="00053666" w:rsidRDefault="00053666" w:rsidP="00053666">
      <w:pPr>
        <w:pStyle w:val="BodyText"/>
      </w:pPr>
    </w:p>
    <w:p w:rsidR="00073D93" w:rsidRDefault="00073D93" w:rsidP="00053666">
      <w:pPr>
        <w:pStyle w:val="BodyText"/>
      </w:pPr>
    </w:p>
    <w:p w:rsidR="00700166" w:rsidRDefault="00700166" w:rsidP="00053666">
      <w:pPr>
        <w:pStyle w:val="BodyText"/>
      </w:pPr>
    </w:p>
    <w:p w:rsidR="00053666" w:rsidRDefault="00053666" w:rsidP="00E8735C">
      <w:pPr>
        <w:pStyle w:val="Heading2"/>
      </w:pPr>
      <w:r>
        <w:t>Supporting resources</w:t>
      </w:r>
    </w:p>
    <w:p w:rsidR="00053666" w:rsidRDefault="00053666" w:rsidP="00053666">
      <w:pPr>
        <w:pStyle w:val="BodyText"/>
      </w:pPr>
      <w:r>
        <w:t xml:space="preserve">The key supporting resource for Dream and Discover is </w:t>
      </w:r>
      <w:r w:rsidRPr="00374F0A">
        <w:rPr>
          <w:rStyle w:val="BodyTextChar"/>
        </w:rPr>
        <w:t>Kiwi Cards. This guide includes suggestions of how to incorporate Kiwi Card activities.</w:t>
      </w:r>
      <w:r>
        <w:t xml:space="preserve"> </w:t>
      </w:r>
    </w:p>
    <w:p w:rsidR="00053666" w:rsidRDefault="00053666" w:rsidP="00053666">
      <w:pPr>
        <w:pStyle w:val="BodyText"/>
      </w:pPr>
      <w:r>
        <w:t>You may also use:</w:t>
      </w:r>
    </w:p>
    <w:p w:rsidR="00053666" w:rsidRDefault="00053666" w:rsidP="00053666">
      <w:pPr>
        <w:pStyle w:val="ListBullet"/>
        <w:contextualSpacing/>
      </w:pPr>
      <w:r>
        <w:t xml:space="preserve">Careers New Zealand website, </w:t>
      </w:r>
      <w:r w:rsidR="00C30C59" w:rsidRPr="00C30C59">
        <w:t>www.careers.govt.nz</w:t>
      </w:r>
    </w:p>
    <w:p w:rsidR="00C30C59" w:rsidRDefault="00C30C59" w:rsidP="00053666">
      <w:pPr>
        <w:pStyle w:val="ListBullet"/>
        <w:contextualSpacing/>
      </w:pPr>
      <w:r>
        <w:t>Where To? leaflets</w:t>
      </w:r>
    </w:p>
    <w:p w:rsidR="00053666" w:rsidRPr="00374F0A" w:rsidRDefault="005D32B2" w:rsidP="00053666">
      <w:pPr>
        <w:pStyle w:val="ListBullet"/>
        <w:contextualSpacing/>
      </w:pPr>
      <w:r>
        <w:t>internet-</w:t>
      </w:r>
      <w:r w:rsidR="00053666">
        <w:t xml:space="preserve">based software tools, </w:t>
      </w:r>
      <w:proofErr w:type="spellStart"/>
      <w:r w:rsidR="00053666">
        <w:t>eg</w:t>
      </w:r>
      <w:proofErr w:type="spellEnd"/>
      <w:r w:rsidR="00053666">
        <w:t xml:space="preserve">, </w:t>
      </w:r>
      <w:proofErr w:type="spellStart"/>
      <w:r w:rsidR="00053666">
        <w:t>Wordle</w:t>
      </w:r>
      <w:proofErr w:type="spellEnd"/>
      <w:r w:rsidR="00053666">
        <w:t xml:space="preserve">, </w:t>
      </w:r>
      <w:proofErr w:type="spellStart"/>
      <w:r w:rsidR="00053666">
        <w:t>Wallwisher</w:t>
      </w:r>
      <w:proofErr w:type="spellEnd"/>
      <w:r w:rsidR="00053666">
        <w:t xml:space="preserve">, </w:t>
      </w:r>
      <w:proofErr w:type="spellStart"/>
      <w:r w:rsidR="00053666">
        <w:t>Mahara</w:t>
      </w:r>
      <w:proofErr w:type="spellEnd"/>
    </w:p>
    <w:p w:rsidR="00053666" w:rsidRDefault="00053666" w:rsidP="00053666">
      <w:pPr>
        <w:pStyle w:val="ListBullet"/>
        <w:contextualSpacing/>
      </w:pPr>
      <w:r>
        <w:t>career resources from other providers</w:t>
      </w:r>
    </w:p>
    <w:p w:rsidR="00053666" w:rsidRDefault="00053666" w:rsidP="00053666">
      <w:pPr>
        <w:pStyle w:val="ListBullet"/>
        <w:contextualSpacing/>
      </w:pPr>
      <w:r>
        <w:t>resources such as magazines, newspapers and websites</w:t>
      </w:r>
    </w:p>
    <w:p w:rsidR="00053666" w:rsidRDefault="00053666" w:rsidP="00053666">
      <w:pPr>
        <w:pStyle w:val="ListBullet"/>
        <w:contextualSpacing/>
      </w:pPr>
      <w:proofErr w:type="gramStart"/>
      <w:r>
        <w:t>worksheets</w:t>
      </w:r>
      <w:proofErr w:type="gramEnd"/>
      <w:r>
        <w:t xml:space="preserve"> </w:t>
      </w:r>
      <w:r w:rsidR="00E20615">
        <w:t xml:space="preserve">and activities </w:t>
      </w:r>
      <w:r>
        <w:t xml:space="preserve">from </w:t>
      </w:r>
      <w:r w:rsidR="001A7782">
        <w:t>the Explore and Compare section</w:t>
      </w:r>
      <w:r>
        <w:t xml:space="preserve"> of the Career </w:t>
      </w:r>
      <w:proofErr w:type="spellStart"/>
      <w:r>
        <w:t>Kete</w:t>
      </w:r>
      <w:proofErr w:type="spellEnd"/>
      <w:r>
        <w:t>.</w:t>
      </w:r>
    </w:p>
    <w:p w:rsidR="00053666" w:rsidRPr="00053666" w:rsidRDefault="00053666" w:rsidP="00053666">
      <w:pPr>
        <w:pStyle w:val="BodyText"/>
      </w:pPr>
    </w:p>
    <w:p w:rsidR="00053666" w:rsidRPr="00053666" w:rsidRDefault="00053666" w:rsidP="00053666">
      <w:pPr>
        <w:pStyle w:val="BodyText"/>
      </w:pPr>
    </w:p>
    <w:p w:rsidR="00E64475" w:rsidRDefault="00E737A1" w:rsidP="00053666">
      <w:pPr>
        <w:pStyle w:val="Heading1"/>
      </w:pPr>
      <w:r w:rsidRPr="00053666">
        <w:rPr>
          <w:rStyle w:val="BodyTextChar"/>
        </w:rPr>
        <w:br w:type="page"/>
      </w:r>
      <w:bookmarkStart w:id="9" w:name="_Toc307844588"/>
      <w:bookmarkStart w:id="10" w:name="_Toc308088106"/>
      <w:bookmarkStart w:id="11" w:name="_Toc317611320"/>
      <w:bookmarkStart w:id="12" w:name="_Toc320188714"/>
      <w:r w:rsidR="00763501">
        <w:lastRenderedPageBreak/>
        <w:t>Career learning</w:t>
      </w:r>
      <w:r w:rsidR="0022581A">
        <w:t xml:space="preserve"> and the Career </w:t>
      </w:r>
      <w:proofErr w:type="spellStart"/>
      <w:r w:rsidR="0022581A">
        <w:t>Kete</w:t>
      </w:r>
      <w:bookmarkEnd w:id="9"/>
      <w:bookmarkEnd w:id="10"/>
      <w:bookmarkEnd w:id="11"/>
      <w:bookmarkEnd w:id="12"/>
      <w:proofErr w:type="spellEnd"/>
    </w:p>
    <w:p w:rsidR="00E64475" w:rsidRDefault="00DA296C" w:rsidP="00E64475">
      <w:pPr>
        <w:pStyle w:val="BodyText"/>
      </w:pPr>
      <w:r>
        <w:t xml:space="preserve">The Career </w:t>
      </w:r>
      <w:proofErr w:type="spellStart"/>
      <w:r>
        <w:t>Kete</w:t>
      </w:r>
      <w:proofErr w:type="spellEnd"/>
      <w:r>
        <w:t xml:space="preserve"> teacher</w:t>
      </w:r>
      <w:r w:rsidR="00E64475">
        <w:t xml:space="preserve"> guides and student worksheets suggest how young people could learn and </w:t>
      </w:r>
      <w:r w:rsidR="00474BA1">
        <w:t>develop</w:t>
      </w:r>
      <w:r w:rsidR="00E64475">
        <w:t xml:space="preserve"> </w:t>
      </w:r>
      <w:r w:rsidR="00362515">
        <w:t xml:space="preserve">their career competencies </w:t>
      </w:r>
      <w:r w:rsidR="00E64475">
        <w:t xml:space="preserve">over </w:t>
      </w:r>
      <w:r w:rsidR="00474BA1">
        <w:t xml:space="preserve">their </w:t>
      </w:r>
      <w:r w:rsidR="00E64475">
        <w:t>time</w:t>
      </w:r>
      <w:r w:rsidR="00474BA1">
        <w:t xml:space="preserve"> at school</w:t>
      </w:r>
      <w:r w:rsidR="00E64475">
        <w:t xml:space="preserve">. </w:t>
      </w:r>
      <w:r w:rsidR="00474BA1">
        <w:t>The</w:t>
      </w:r>
      <w:r w:rsidR="003232B5">
        <w:t xml:space="preserve"> </w:t>
      </w:r>
      <w:r w:rsidR="00D10654">
        <w:t>three</w:t>
      </w:r>
      <w:r w:rsidR="00474BA1">
        <w:t xml:space="preserve"> sections </w:t>
      </w:r>
      <w:r w:rsidR="003232B5">
        <w:t xml:space="preserve">in </w:t>
      </w:r>
      <w:r w:rsidR="00474BA1">
        <w:t xml:space="preserve">the Career </w:t>
      </w:r>
      <w:proofErr w:type="spellStart"/>
      <w:r w:rsidR="00474BA1">
        <w:t>Kete</w:t>
      </w:r>
      <w:proofErr w:type="spellEnd"/>
      <w:r w:rsidR="00474BA1">
        <w:t xml:space="preserve"> are targeted to </w:t>
      </w:r>
      <w:r w:rsidR="00D10654">
        <w:t>three</w:t>
      </w:r>
      <w:r w:rsidR="00474BA1">
        <w:t xml:space="preserve"> different </w:t>
      </w:r>
      <w:r w:rsidR="003232B5">
        <w:t>y</w:t>
      </w:r>
      <w:r w:rsidR="00474BA1">
        <w:t>ear levels: years 7-8, years 9-10, years 11-13.</w:t>
      </w:r>
    </w:p>
    <w:p w:rsidR="00A60939" w:rsidRPr="00073D93" w:rsidRDefault="00A60939" w:rsidP="00073D93">
      <w:pPr>
        <w:pStyle w:val="Heading3"/>
      </w:pPr>
      <w:r w:rsidRPr="00073D93">
        <w:t>Select and adapt</w:t>
      </w:r>
    </w:p>
    <w:p w:rsidR="001E7A6F" w:rsidRDefault="00E64475" w:rsidP="00854B4F">
      <w:pPr>
        <w:pStyle w:val="BodyText"/>
      </w:pPr>
      <w:r>
        <w:t xml:space="preserve">Teachers can use the materials in </w:t>
      </w:r>
      <w:r w:rsidR="003232B5">
        <w:t xml:space="preserve">the Career </w:t>
      </w:r>
      <w:proofErr w:type="spellStart"/>
      <w:r w:rsidR="003232B5">
        <w:t>Kete</w:t>
      </w:r>
      <w:proofErr w:type="spellEnd"/>
      <w:r w:rsidR="003232B5">
        <w:t xml:space="preserve"> </w:t>
      </w:r>
      <w:r w:rsidR="00474BA1">
        <w:t xml:space="preserve">in </w:t>
      </w:r>
      <w:r>
        <w:t>whatever way is most helpful to their students, adapting them to meet the specific needs and priorities their schools have identified.</w:t>
      </w:r>
      <w:r w:rsidR="00362515">
        <w:t xml:space="preserve"> </w:t>
      </w:r>
    </w:p>
    <w:p w:rsidR="00362515" w:rsidRDefault="00763501" w:rsidP="00854B4F">
      <w:pPr>
        <w:pStyle w:val="BodyText"/>
      </w:pPr>
      <w:r>
        <w:t>When adapting, c</w:t>
      </w:r>
      <w:r w:rsidR="00EA5204">
        <w:t>onsider</w:t>
      </w:r>
      <w:r w:rsidR="00362515">
        <w:t>:</w:t>
      </w:r>
    </w:p>
    <w:p w:rsidR="00362515" w:rsidRDefault="001A725A" w:rsidP="00FA7DC9">
      <w:pPr>
        <w:pStyle w:val="Listbulletunspaced"/>
      </w:pPr>
      <w:r>
        <w:t>building in</w:t>
      </w:r>
      <w:r w:rsidR="00362515">
        <w:t xml:space="preserve"> cultural</w:t>
      </w:r>
      <w:r w:rsidR="004C0E7C">
        <w:t>, geographical</w:t>
      </w:r>
      <w:r w:rsidR="00362515">
        <w:t xml:space="preserve"> or historical background familiar to students </w:t>
      </w:r>
    </w:p>
    <w:p w:rsidR="00763501" w:rsidRDefault="00763501" w:rsidP="00FA7DC9">
      <w:pPr>
        <w:pStyle w:val="Listbulletunspaced"/>
      </w:pPr>
      <w:r>
        <w:t>providing the right level of challenge for individual students</w:t>
      </w:r>
    </w:p>
    <w:p w:rsidR="004C0E7C" w:rsidRDefault="004C0E7C" w:rsidP="00FA7DC9">
      <w:pPr>
        <w:pStyle w:val="Listbulletunspaced"/>
      </w:pPr>
      <w:r>
        <w:t xml:space="preserve">adjusting the language to suit </w:t>
      </w:r>
      <w:r w:rsidR="00EA5204">
        <w:t xml:space="preserve">your </w:t>
      </w:r>
      <w:r>
        <w:t>students</w:t>
      </w:r>
    </w:p>
    <w:p w:rsidR="002414C7" w:rsidRDefault="008D0947" w:rsidP="00FA7DC9">
      <w:pPr>
        <w:pStyle w:val="Listbulletunspaced"/>
      </w:pPr>
      <w:r>
        <w:t>expanding the learning beyond the classroom</w:t>
      </w:r>
      <w:r w:rsidR="001A725A">
        <w:t xml:space="preserve">, </w:t>
      </w:r>
      <w:proofErr w:type="spellStart"/>
      <w:r w:rsidR="001A725A">
        <w:t>eg</w:t>
      </w:r>
      <w:proofErr w:type="spellEnd"/>
      <w:r w:rsidR="001A725A">
        <w:t>, guest speakers</w:t>
      </w:r>
      <w:r w:rsidR="001F644C">
        <w:t>, web quests</w:t>
      </w:r>
    </w:p>
    <w:p w:rsidR="00C35769" w:rsidRDefault="002414C7" w:rsidP="00BE6924">
      <w:pPr>
        <w:pStyle w:val="Listbulletunspaced"/>
      </w:pPr>
      <w:proofErr w:type="gramStart"/>
      <w:r>
        <w:t>addressing</w:t>
      </w:r>
      <w:proofErr w:type="gramEnd"/>
      <w:r w:rsidR="001A725A">
        <w:t xml:space="preserve"> time, length, </w:t>
      </w:r>
      <w:r>
        <w:t>coherence</w:t>
      </w:r>
      <w:r w:rsidR="001A725A">
        <w:t xml:space="preserve"> and coverage.</w:t>
      </w:r>
    </w:p>
    <w:p w:rsidR="00A60939" w:rsidRDefault="0005755F" w:rsidP="00073D93">
      <w:pPr>
        <w:pStyle w:val="Heading3"/>
      </w:pPr>
      <w:r>
        <w:t>Frame and connect</w:t>
      </w:r>
    </w:p>
    <w:p w:rsidR="001E7A6F" w:rsidRDefault="001F644C" w:rsidP="00854B4F">
      <w:pPr>
        <w:pStyle w:val="BodyText"/>
      </w:pPr>
      <w:r>
        <w:t>S</w:t>
      </w:r>
      <w:r w:rsidR="0053389B">
        <w:t>tudent</w:t>
      </w:r>
      <w:r>
        <w:t>s</w:t>
      </w:r>
      <w:r w:rsidR="0053389B">
        <w:t xml:space="preserve"> will have taken part in a variety of planned and unplanned activities in and out of school that have helped build the foundations for career </w:t>
      </w:r>
      <w:r w:rsidR="00362515">
        <w:t>competencies</w:t>
      </w:r>
      <w:r w:rsidR="0053389B">
        <w:t xml:space="preserve">. </w:t>
      </w:r>
    </w:p>
    <w:p w:rsidR="00AA0BA7" w:rsidRDefault="0053389B" w:rsidP="00854B4F">
      <w:pPr>
        <w:pStyle w:val="BodyText"/>
      </w:pPr>
      <w:r>
        <w:t>These are activities which</w:t>
      </w:r>
      <w:r w:rsidR="001F644C">
        <w:t xml:space="preserve"> have</w:t>
      </w:r>
      <w:r w:rsidR="007621E1">
        <w:t>:</w:t>
      </w:r>
    </w:p>
    <w:p w:rsidR="007621E1" w:rsidRDefault="0053389B" w:rsidP="00FA7DC9">
      <w:pPr>
        <w:pStyle w:val="Listbulletunspaced"/>
      </w:pPr>
      <w:r>
        <w:t>encouraged</w:t>
      </w:r>
      <w:r w:rsidR="007621E1">
        <w:t xml:space="preserve"> them to think about who they are and what is important to them</w:t>
      </w:r>
    </w:p>
    <w:p w:rsidR="007621E1" w:rsidRDefault="0053389B" w:rsidP="00FA7DC9">
      <w:pPr>
        <w:pStyle w:val="Listbulletunspaced"/>
      </w:pPr>
      <w:r>
        <w:t xml:space="preserve">helped </w:t>
      </w:r>
      <w:r w:rsidR="007621E1">
        <w:t xml:space="preserve">them to recognise what they can do well and what they </w:t>
      </w:r>
      <w:r>
        <w:t>want</w:t>
      </w:r>
      <w:r w:rsidR="007621E1">
        <w:t xml:space="preserve"> to learn to do better</w:t>
      </w:r>
    </w:p>
    <w:p w:rsidR="007621E1" w:rsidRDefault="0053389B" w:rsidP="00FA7DC9">
      <w:pPr>
        <w:pStyle w:val="Listbulletunspaced"/>
      </w:pPr>
      <w:r>
        <w:t xml:space="preserve">developed </w:t>
      </w:r>
      <w:r w:rsidR="007621E1">
        <w:t>their ability to relate to and work with others</w:t>
      </w:r>
    </w:p>
    <w:p w:rsidR="007621E1" w:rsidRDefault="0053389B" w:rsidP="00FA7DC9">
      <w:pPr>
        <w:pStyle w:val="Listbulletunspaced"/>
      </w:pPr>
      <w:r>
        <w:t xml:space="preserve">introduced </w:t>
      </w:r>
      <w:r w:rsidR="007621E1">
        <w:t>them to workplaces and people in those workplaces</w:t>
      </w:r>
    </w:p>
    <w:p w:rsidR="007621E1" w:rsidRDefault="0053389B" w:rsidP="00FA7DC9">
      <w:pPr>
        <w:pStyle w:val="Listbulletunspaced"/>
      </w:pPr>
      <w:proofErr w:type="gramStart"/>
      <w:r>
        <w:t>guided</w:t>
      </w:r>
      <w:proofErr w:type="gramEnd"/>
      <w:r w:rsidR="007621E1">
        <w:t xml:space="preserve"> them to set goals and monitor their </w:t>
      </w:r>
      <w:r>
        <w:t xml:space="preserve">own </w:t>
      </w:r>
      <w:r w:rsidR="007621E1">
        <w:t>progress.</w:t>
      </w:r>
    </w:p>
    <w:p w:rsidR="00D10654" w:rsidRDefault="001E7A6F" w:rsidP="00C35769">
      <w:pPr>
        <w:pStyle w:val="BodyText"/>
      </w:pPr>
      <w:r>
        <w:t>H</w:t>
      </w:r>
      <w:r w:rsidRPr="001E7A6F">
        <w:t xml:space="preserve">elp </w:t>
      </w:r>
      <w:r>
        <w:t>students</w:t>
      </w:r>
      <w:r w:rsidRPr="001E7A6F">
        <w:t xml:space="preserve"> build a big picture of th</w:t>
      </w:r>
      <w:r>
        <w:t>is</w:t>
      </w:r>
      <w:r w:rsidRPr="001E7A6F">
        <w:t xml:space="preserve"> learning</w:t>
      </w:r>
      <w:r w:rsidR="008D4675">
        <w:t xml:space="preserve">. </w:t>
      </w:r>
    </w:p>
    <w:p w:rsidR="00D10654" w:rsidRDefault="008D4675" w:rsidP="00D10654">
      <w:pPr>
        <w:pStyle w:val="ListBullet"/>
        <w:contextualSpacing/>
      </w:pPr>
      <w:r>
        <w:t>F</w:t>
      </w:r>
      <w:r w:rsidR="001E7A6F" w:rsidRPr="001E7A6F">
        <w:t>rame and connect the activities in your overall programme, especially if these are</w:t>
      </w:r>
      <w:r w:rsidR="00D10654">
        <w:t xml:space="preserve"> spread out over the years.</w:t>
      </w:r>
    </w:p>
    <w:p w:rsidR="00C35769" w:rsidRDefault="00D10654" w:rsidP="00D10654">
      <w:pPr>
        <w:pStyle w:val="ListBullet"/>
        <w:contextualSpacing/>
      </w:pPr>
      <w:r>
        <w:t>M</w:t>
      </w:r>
      <w:r w:rsidR="001E7A6F" w:rsidRPr="001E7A6F">
        <w:t xml:space="preserve">ake explicit links to what is happening in other parts of students' school experience and in students' out-of-school experiences. </w:t>
      </w:r>
    </w:p>
    <w:p w:rsidR="00595221" w:rsidRPr="00073D93" w:rsidRDefault="00595221" w:rsidP="00073D93">
      <w:pPr>
        <w:pStyle w:val="Heading3"/>
      </w:pPr>
      <w:r w:rsidRPr="00073D93">
        <w:t>Further information</w:t>
      </w:r>
    </w:p>
    <w:p w:rsidR="00595221" w:rsidRDefault="00595221" w:rsidP="00C91CE6">
      <w:pPr>
        <w:pStyle w:val="BodyText"/>
      </w:pPr>
      <w:r>
        <w:t xml:space="preserve">You can find information on how to design a career education programme for students in years 7-8 in the publication Understanding Career Education in years 7 and 8, which you can download from the Careers New Zealand website. </w:t>
      </w:r>
    </w:p>
    <w:p w:rsidR="009F5145" w:rsidRDefault="009F5145" w:rsidP="00073D93">
      <w:pPr>
        <w:pStyle w:val="Heading3"/>
      </w:pPr>
      <w:r>
        <w:t>Versions</w:t>
      </w:r>
    </w:p>
    <w:p w:rsidR="00595221" w:rsidRDefault="00770731" w:rsidP="009F5145">
      <w:pPr>
        <w:pStyle w:val="BodyText"/>
      </w:pPr>
      <w:r>
        <w:t>There are two</w:t>
      </w:r>
      <w:r w:rsidR="009F5145">
        <w:t xml:space="preserve"> versions of the student worksheets, in PDF and Word. The Word version is simple to alter. It also makes it possible for students to create electronic copies of their work.</w:t>
      </w:r>
      <w:r w:rsidR="003C04E3">
        <w:t xml:space="preserve"> </w:t>
      </w:r>
    </w:p>
    <w:p w:rsidR="00E737A1" w:rsidRDefault="00E64475" w:rsidP="006018CC">
      <w:pPr>
        <w:pStyle w:val="Heading1"/>
      </w:pPr>
      <w:r>
        <w:br w:type="page"/>
      </w:r>
      <w:bookmarkStart w:id="13" w:name="_Toc307844589"/>
      <w:bookmarkStart w:id="14" w:name="_Toc308088107"/>
      <w:bookmarkStart w:id="15" w:name="_Toc317611321"/>
      <w:bookmarkStart w:id="16" w:name="_Toc320188715"/>
      <w:r w:rsidR="00676874">
        <w:lastRenderedPageBreak/>
        <w:t xml:space="preserve">Using </w:t>
      </w:r>
      <w:r w:rsidR="00290AF7">
        <w:t>Dream and Discover</w:t>
      </w:r>
      <w:bookmarkEnd w:id="13"/>
      <w:bookmarkEnd w:id="14"/>
      <w:bookmarkEnd w:id="15"/>
      <w:bookmarkEnd w:id="16"/>
    </w:p>
    <w:p w:rsidR="00A27B99" w:rsidRDefault="001B5E7F" w:rsidP="00073D93">
      <w:pPr>
        <w:pStyle w:val="Heading3"/>
      </w:pPr>
      <w:r>
        <w:rPr>
          <w:noProof/>
          <w:lang w:eastAsia="en-NZ"/>
        </w:rPr>
        <w:drawing>
          <wp:anchor distT="0" distB="0" distL="114300" distR="114300" simplePos="0" relativeHeight="251687936" behindDoc="1" locked="0" layoutInCell="1" allowOverlap="1" wp14:anchorId="78929882" wp14:editId="2AF19921">
            <wp:simplePos x="0" y="0"/>
            <wp:positionH relativeFrom="page">
              <wp:posOffset>4103370</wp:posOffset>
            </wp:positionH>
            <wp:positionV relativeFrom="paragraph">
              <wp:posOffset>331470</wp:posOffset>
            </wp:positionV>
            <wp:extent cx="2570480" cy="2484755"/>
            <wp:effectExtent l="0" t="0" r="1270" b="0"/>
            <wp:wrapTight wrapText="bothSides">
              <wp:wrapPolygon edited="0">
                <wp:start x="0" y="0"/>
                <wp:lineTo x="0" y="21363"/>
                <wp:lineTo x="21451" y="21363"/>
                <wp:lineTo x="21451" y="0"/>
                <wp:lineTo x="0" y="0"/>
              </wp:wrapPolygon>
            </wp:wrapTight>
            <wp:docPr id="148" name="Picture 148" descr="Dream and Discover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ream and Discover cover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480"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B99">
        <w:t>Overview</w:t>
      </w:r>
    </w:p>
    <w:p w:rsidR="00ED4311" w:rsidRDefault="00290AF7" w:rsidP="00ED4311">
      <w:pPr>
        <w:pStyle w:val="BodyText"/>
        <w:ind w:right="-144"/>
      </w:pPr>
      <w:r>
        <w:t>Dream and Discover</w:t>
      </w:r>
      <w:r w:rsidR="003232B5">
        <w:t xml:space="preserve"> is the first section of the Career </w:t>
      </w:r>
      <w:proofErr w:type="spellStart"/>
      <w:r w:rsidR="003232B5">
        <w:t>Kete</w:t>
      </w:r>
      <w:proofErr w:type="spellEnd"/>
      <w:r w:rsidR="003232B5">
        <w:t xml:space="preserve">. </w:t>
      </w:r>
      <w:r w:rsidR="00ED4311">
        <w:t xml:space="preserve">It supports students in years 7-8 to develop awareness of themselves and their futures, and prepare for the move to secondary school. </w:t>
      </w:r>
    </w:p>
    <w:p w:rsidR="00ED4311" w:rsidRDefault="00ED4311" w:rsidP="00ED4311">
      <w:pPr>
        <w:pStyle w:val="BodyText"/>
        <w:ind w:right="-144"/>
      </w:pPr>
      <w:r>
        <w:t>The content is organised into five areas:</w:t>
      </w:r>
    </w:p>
    <w:p w:rsidR="00ED4311" w:rsidRDefault="00ED4311" w:rsidP="00ED4311">
      <w:pPr>
        <w:pStyle w:val="ListBullet"/>
        <w:ind w:left="426"/>
      </w:pPr>
      <w:r>
        <w:t>Find out what a career is</w:t>
      </w:r>
    </w:p>
    <w:p w:rsidR="00ED4311" w:rsidRDefault="00ED4311" w:rsidP="00ED4311">
      <w:pPr>
        <w:pStyle w:val="ListBullet"/>
        <w:ind w:left="426"/>
      </w:pPr>
      <w:r>
        <w:t>Look at what makes me 'me'</w:t>
      </w:r>
    </w:p>
    <w:p w:rsidR="00ED4311" w:rsidRDefault="00ED4311" w:rsidP="00ED4311">
      <w:pPr>
        <w:pStyle w:val="ListBullet"/>
        <w:ind w:left="426"/>
      </w:pPr>
      <w:r>
        <w:t>Think about what I can do</w:t>
      </w:r>
    </w:p>
    <w:p w:rsidR="00ED4311" w:rsidRDefault="00ED4311" w:rsidP="00ED4311">
      <w:pPr>
        <w:pStyle w:val="ListBullet"/>
        <w:ind w:left="426"/>
      </w:pPr>
      <w:r>
        <w:t>Explore future learning and work</w:t>
      </w:r>
    </w:p>
    <w:p w:rsidR="00ED4311" w:rsidRPr="00ED4311" w:rsidRDefault="00073D93" w:rsidP="00ED4311">
      <w:pPr>
        <w:pStyle w:val="ListBullet"/>
        <w:ind w:left="426"/>
      </w:pPr>
      <w:r>
        <w:t>Plan for secondary school</w:t>
      </w:r>
    </w:p>
    <w:p w:rsidR="003232B5" w:rsidRDefault="003D297D" w:rsidP="00073D93">
      <w:pPr>
        <w:pStyle w:val="Heading3"/>
      </w:pPr>
      <w:r>
        <w:t>A</w:t>
      </w:r>
      <w:r w:rsidR="00E02596">
        <w:t xml:space="preserve">ims of career </w:t>
      </w:r>
      <w:r w:rsidR="00ED4311">
        <w:t>education</w:t>
      </w:r>
      <w:r>
        <w:t xml:space="preserve"> in years 7-8</w:t>
      </w:r>
    </w:p>
    <w:p w:rsidR="003D297D" w:rsidRPr="003D297D" w:rsidRDefault="003D297D" w:rsidP="003D297D">
      <w:pPr>
        <w:pStyle w:val="Separator"/>
        <w:rPr>
          <w:i/>
          <w:sz w:val="18"/>
          <w:szCs w:val="18"/>
        </w:rPr>
      </w:pPr>
      <w:r w:rsidRPr="003D297D">
        <w:rPr>
          <w:i/>
          <w:sz w:val="18"/>
          <w:szCs w:val="18"/>
        </w:rPr>
        <w:t>Career Education and Guidance in New Zealand Schools, Ministry of Education, 2009, p15</w:t>
      </w:r>
    </w:p>
    <w:p w:rsidR="00E02596" w:rsidRDefault="00E02596" w:rsidP="00E02596">
      <w:pPr>
        <w:pStyle w:val="ListBullet"/>
      </w:pPr>
      <w:r w:rsidRPr="00E02596">
        <w:t>Students increase their awareness of their strengths and interests, and of how they relate to others. They see themselves positively, demonstrating a hopeful pictu</w:t>
      </w:r>
      <w:r>
        <w:t>re of themselves in the future.</w:t>
      </w:r>
    </w:p>
    <w:p w:rsidR="00E02596" w:rsidRDefault="00E02596" w:rsidP="00E02596">
      <w:pPr>
        <w:pStyle w:val="ListBullet"/>
      </w:pPr>
      <w:r w:rsidRPr="00E02596">
        <w:t xml:space="preserve">They explore adult roles in their communities and the range of occupations that contribute to the products and services people use in their daily lives, and demonstrate optimism that they will do the same in the future. </w:t>
      </w:r>
    </w:p>
    <w:p w:rsidR="00E02596" w:rsidRDefault="00E02596" w:rsidP="00E02596">
      <w:pPr>
        <w:pStyle w:val="ListBullet"/>
      </w:pPr>
      <w:r w:rsidRPr="00E02596">
        <w:t>They become aware of the link between education and work and the role of lifelong learning, understanding that people’s skills are built up over time beca</w:t>
      </w:r>
      <w:r>
        <w:t>use of learning and experience.</w:t>
      </w:r>
    </w:p>
    <w:p w:rsidR="00E02596" w:rsidRDefault="00E02596" w:rsidP="00E02596">
      <w:pPr>
        <w:pStyle w:val="ListBullet"/>
      </w:pPr>
      <w:r w:rsidRPr="00E02596">
        <w:t xml:space="preserve">They develop transferable skills in research, goal setting, evaluating options and reaching decisions. </w:t>
      </w:r>
    </w:p>
    <w:p w:rsidR="003D297D" w:rsidRDefault="00E02596" w:rsidP="003D297D">
      <w:pPr>
        <w:pStyle w:val="ListBullet"/>
      </w:pPr>
      <w:r w:rsidRPr="00E02596">
        <w:t>They become aware of the style and nature of secondary schooling, and are prepared for this transition.</w:t>
      </w:r>
    </w:p>
    <w:p w:rsidR="00C47470" w:rsidRDefault="003D297D" w:rsidP="00073D93">
      <w:pPr>
        <w:pStyle w:val="Heading3"/>
      </w:pPr>
      <w:r>
        <w:t>Principles of c</w:t>
      </w:r>
      <w:r w:rsidR="00C47470">
        <w:t xml:space="preserve">areer education </w:t>
      </w:r>
    </w:p>
    <w:p w:rsidR="003D297D" w:rsidRPr="003D297D" w:rsidRDefault="003D297D" w:rsidP="003D297D">
      <w:pPr>
        <w:pStyle w:val="Separator"/>
        <w:rPr>
          <w:i/>
          <w:sz w:val="18"/>
          <w:szCs w:val="18"/>
        </w:rPr>
      </w:pPr>
      <w:r w:rsidRPr="003D297D">
        <w:rPr>
          <w:i/>
          <w:sz w:val="18"/>
          <w:szCs w:val="18"/>
        </w:rPr>
        <w:t>Careers education and guidance: a scheme of work for key stage 3, 4 and post 16, VT Careers Management, 2003, p4</w:t>
      </w:r>
    </w:p>
    <w:p w:rsidR="00C47470" w:rsidRDefault="00C47470" w:rsidP="00C47470">
      <w:pPr>
        <w:pStyle w:val="ListBullet"/>
      </w:pPr>
      <w:r>
        <w:t>young people need encouragement to become career-minded</w:t>
      </w:r>
    </w:p>
    <w:p w:rsidR="00C47470" w:rsidRDefault="00C47470" w:rsidP="00C47470">
      <w:pPr>
        <w:pStyle w:val="ListBullet"/>
      </w:pPr>
      <w:r>
        <w:t>positive self-esteem is the key to making progress in learning and work</w:t>
      </w:r>
    </w:p>
    <w:p w:rsidR="00C47470" w:rsidRDefault="00C47470" w:rsidP="00C47470">
      <w:pPr>
        <w:pStyle w:val="ListBullet"/>
      </w:pPr>
      <w:r>
        <w:t>individuals need to take responsibility for their own careers</w:t>
      </w:r>
    </w:p>
    <w:p w:rsidR="00C47470" w:rsidRDefault="00C47470" w:rsidP="00C47470">
      <w:pPr>
        <w:pStyle w:val="ListBullet"/>
      </w:pPr>
      <w:r>
        <w:t>individuals define career success for themselves</w:t>
      </w:r>
    </w:p>
    <w:p w:rsidR="00C47470" w:rsidRDefault="00C47470" w:rsidP="00C47470">
      <w:pPr>
        <w:pStyle w:val="ListBullet"/>
      </w:pPr>
      <w:r>
        <w:t>forging a career is an act of creative self-expression</w:t>
      </w:r>
    </w:p>
    <w:p w:rsidR="00ED4311" w:rsidRPr="002D44C6" w:rsidRDefault="00C47470" w:rsidP="00C47470">
      <w:pPr>
        <w:pStyle w:val="ListBullet"/>
        <w:rPr>
          <w:rStyle w:val="CommentReference"/>
          <w:sz w:val="22"/>
          <w:szCs w:val="22"/>
        </w:rPr>
      </w:pPr>
      <w:proofErr w:type="gramStart"/>
      <w:r>
        <w:t>ongoing</w:t>
      </w:r>
      <w:proofErr w:type="gramEnd"/>
      <w:r>
        <w:t xml:space="preserve"> learning is the key to lifelong career development.</w:t>
      </w:r>
    </w:p>
    <w:p w:rsidR="00F33D6F" w:rsidRPr="00F33D6F" w:rsidRDefault="00F33D6F" w:rsidP="00E8735C">
      <w:pPr>
        <w:pStyle w:val="Heading2"/>
      </w:pPr>
      <w:r w:rsidRPr="00F33D6F">
        <w:rPr>
          <w:rStyle w:val="Emphasis"/>
        </w:rPr>
        <w:br w:type="page"/>
      </w:r>
      <w:r w:rsidRPr="00F33D6F">
        <w:lastRenderedPageBreak/>
        <w:t>Planning for delivery</w:t>
      </w:r>
    </w:p>
    <w:p w:rsidR="00D42EE8" w:rsidRDefault="00D42EE8" w:rsidP="00E8735C">
      <w:pPr>
        <w:pStyle w:val="Heading3"/>
      </w:pPr>
      <w:r>
        <w:t>As additional resources or stand-alone unit</w:t>
      </w:r>
    </w:p>
    <w:p w:rsidR="00D10654" w:rsidRDefault="00D42EE8" w:rsidP="00D42EE8">
      <w:pPr>
        <w:pStyle w:val="BodyText"/>
      </w:pPr>
      <w:r>
        <w:t xml:space="preserve">Most schools are developing students' understanding in the five areas in this resource to </w:t>
      </w:r>
      <w:r w:rsidR="00845630">
        <w:t>some</w:t>
      </w:r>
      <w:r w:rsidR="00D10654">
        <w:t xml:space="preserve"> extent. So:</w:t>
      </w:r>
    </w:p>
    <w:p w:rsidR="00D10654" w:rsidRDefault="00D42EE8" w:rsidP="00D10654">
      <w:pPr>
        <w:pStyle w:val="ListBullet"/>
        <w:contextualSpacing/>
      </w:pPr>
      <w:r>
        <w:t xml:space="preserve">you </w:t>
      </w:r>
      <w:r w:rsidR="00845630">
        <w:t>may decide to use</w:t>
      </w:r>
      <w:r>
        <w:t xml:space="preserve"> </w:t>
      </w:r>
      <w:r w:rsidR="0057088B">
        <w:t xml:space="preserve">some of the </w:t>
      </w:r>
      <w:r>
        <w:t xml:space="preserve">activities and worksheets here </w:t>
      </w:r>
      <w:r w:rsidR="002C6760">
        <w:t>to</w:t>
      </w:r>
      <w:r>
        <w:t xml:space="preserve"> enhanc</w:t>
      </w:r>
      <w:r w:rsidR="00D10654">
        <w:t>e and extend what you are doing, or</w:t>
      </w:r>
      <w:r>
        <w:t xml:space="preserve"> </w:t>
      </w:r>
    </w:p>
    <w:p w:rsidR="00D42EE8" w:rsidRDefault="00D10654" w:rsidP="00D10654">
      <w:pPr>
        <w:pStyle w:val="ListBullet"/>
        <w:contextualSpacing/>
      </w:pPr>
      <w:proofErr w:type="gramStart"/>
      <w:r>
        <w:t>y</w:t>
      </w:r>
      <w:r w:rsidR="00D42EE8">
        <w:t>ou</w:t>
      </w:r>
      <w:proofErr w:type="gramEnd"/>
      <w:r w:rsidR="00D42EE8">
        <w:t xml:space="preserve"> </w:t>
      </w:r>
      <w:r w:rsidR="00845630">
        <w:t>can</w:t>
      </w:r>
      <w:r w:rsidR="00D42EE8">
        <w:t xml:space="preserve"> create stand-alone sequences of lessons from these materials</w:t>
      </w:r>
      <w:r w:rsidR="0057088B">
        <w:t>, and supplement these with others you have</w:t>
      </w:r>
      <w:r w:rsidR="00D42EE8">
        <w:t xml:space="preserve">. </w:t>
      </w:r>
    </w:p>
    <w:p w:rsidR="004E185B" w:rsidRDefault="004E185B" w:rsidP="006018CC">
      <w:pPr>
        <w:pStyle w:val="BodyText"/>
      </w:pPr>
      <w:r>
        <w:t xml:space="preserve">We recommend that you give all students the introductory pages for </w:t>
      </w:r>
      <w:r w:rsidR="00290AF7">
        <w:t>Dream and Discover</w:t>
      </w:r>
      <w:r>
        <w:t xml:space="preserve"> at </w:t>
      </w:r>
      <w:r w:rsidR="0054005E">
        <w:t xml:space="preserve">an </w:t>
      </w:r>
      <w:r>
        <w:t xml:space="preserve">appropriate </w:t>
      </w:r>
      <w:r w:rsidR="0054005E">
        <w:t>tim</w:t>
      </w:r>
      <w:r>
        <w:t>e(s). These give students a picture of what they will learn and a place to capture their reflections. These pages are:</w:t>
      </w:r>
    </w:p>
    <w:p w:rsidR="004E185B" w:rsidRDefault="005E4334" w:rsidP="004E185B">
      <w:pPr>
        <w:pStyle w:val="Listbulletunspaced"/>
      </w:pPr>
      <w:r>
        <w:t xml:space="preserve">Dream and Discover </w:t>
      </w:r>
      <w:r w:rsidR="00807D29">
        <w:t>cover</w:t>
      </w:r>
    </w:p>
    <w:p w:rsidR="004E185B" w:rsidRDefault="004E185B" w:rsidP="004E185B">
      <w:pPr>
        <w:pStyle w:val="Listbulletunspaced"/>
      </w:pPr>
      <w:r>
        <w:t>What will I be learning</w:t>
      </w:r>
      <w:r w:rsidR="005374FA">
        <w:t>?</w:t>
      </w:r>
    </w:p>
    <w:p w:rsidR="004E185B" w:rsidRDefault="004E185B" w:rsidP="004E185B">
      <w:pPr>
        <w:pStyle w:val="Listbulletunspaced"/>
      </w:pPr>
      <w:r>
        <w:t>My career learning journey</w:t>
      </w:r>
    </w:p>
    <w:p w:rsidR="00D42EE8" w:rsidRDefault="00D42EE8" w:rsidP="00073D93">
      <w:pPr>
        <w:pStyle w:val="Heading3"/>
      </w:pPr>
      <w:r>
        <w:t xml:space="preserve">Timing and </w:t>
      </w:r>
      <w:r w:rsidR="00A85344">
        <w:t>prepar</w:t>
      </w:r>
      <w:r>
        <w:t>ing</w:t>
      </w:r>
    </w:p>
    <w:p w:rsidR="00D10654" w:rsidRDefault="002C6760" w:rsidP="00D42EE8">
      <w:pPr>
        <w:pStyle w:val="BodyText"/>
      </w:pPr>
      <w:r>
        <w:t>The final section</w:t>
      </w:r>
      <w:r w:rsidR="00EC4DA9">
        <w:t xml:space="preserve"> in this resource</w:t>
      </w:r>
      <w:r>
        <w:t xml:space="preserve">, </w:t>
      </w:r>
      <w:proofErr w:type="gramStart"/>
      <w:r>
        <w:t>Planning</w:t>
      </w:r>
      <w:proofErr w:type="gramEnd"/>
      <w:r>
        <w:t xml:space="preserve"> for secondary school, </w:t>
      </w:r>
      <w:r w:rsidR="00D10654">
        <w:t>is in two parts:</w:t>
      </w:r>
      <w:r w:rsidR="00DF3BCB">
        <w:t xml:space="preserve"> </w:t>
      </w:r>
    </w:p>
    <w:p w:rsidR="00D10654" w:rsidRDefault="00DF3BCB" w:rsidP="00D10654">
      <w:pPr>
        <w:pStyle w:val="ListBullet"/>
      </w:pPr>
      <w:r>
        <w:t xml:space="preserve">Part A activities </w:t>
      </w:r>
      <w:r w:rsidR="00D10654">
        <w:t xml:space="preserve">are designed to support the </w:t>
      </w:r>
      <w:r w:rsidR="00D42EE8">
        <w:t xml:space="preserve">secondary school </w:t>
      </w:r>
      <w:r w:rsidR="005E4334">
        <w:t>enrolment</w:t>
      </w:r>
      <w:r w:rsidR="002C6760">
        <w:t xml:space="preserve"> </w:t>
      </w:r>
      <w:r w:rsidR="00D10654">
        <w:t xml:space="preserve">processes and need to be scheduled to fit </w:t>
      </w:r>
      <w:r>
        <w:t>between July and September</w:t>
      </w:r>
      <w:r w:rsidR="00D42EE8">
        <w:t xml:space="preserve">.  </w:t>
      </w:r>
    </w:p>
    <w:p w:rsidR="00D42EE8" w:rsidRDefault="00DF3BCB" w:rsidP="00D10654">
      <w:pPr>
        <w:pStyle w:val="ListBullet"/>
      </w:pPr>
      <w:r>
        <w:t>Part B activities</w:t>
      </w:r>
      <w:r w:rsidR="00D10654">
        <w:t xml:space="preserve"> prepare students for the approaching move and</w:t>
      </w:r>
      <w:r>
        <w:t xml:space="preserve"> fit better at the end of the year when </w:t>
      </w:r>
      <w:r w:rsidR="00C11F60">
        <w:t xml:space="preserve">students are closer to </w:t>
      </w:r>
      <w:r>
        <w:t>actual</w:t>
      </w:r>
      <w:r w:rsidR="00C11F60">
        <w:t>ly making the</w:t>
      </w:r>
      <w:r>
        <w:t xml:space="preserve"> change.</w:t>
      </w:r>
    </w:p>
    <w:p w:rsidR="00D10654" w:rsidRDefault="00E737A1" w:rsidP="00E737A1">
      <w:pPr>
        <w:pStyle w:val="BodyText"/>
      </w:pPr>
      <w:r>
        <w:t>If you intend to use th</w:t>
      </w:r>
      <w:r w:rsidR="00374F0A">
        <w:t xml:space="preserve">ese materials to help students </w:t>
      </w:r>
      <w:r w:rsidR="00AC623F">
        <w:t>to</w:t>
      </w:r>
      <w:r>
        <w:t xml:space="preserve"> manage</w:t>
      </w:r>
      <w:r w:rsidR="00D10654">
        <w:t xml:space="preserve"> their move to secondary school:</w:t>
      </w:r>
    </w:p>
    <w:p w:rsidR="00D10654" w:rsidRDefault="00D10654" w:rsidP="00D10654">
      <w:pPr>
        <w:pStyle w:val="ListBullet"/>
      </w:pPr>
      <w:r>
        <w:t>R</w:t>
      </w:r>
      <w:r w:rsidR="005E4334">
        <w:t>eview your</w:t>
      </w:r>
      <w:r w:rsidR="00E737A1">
        <w:t xml:space="preserve"> relationships with the secondary schools </w:t>
      </w:r>
      <w:r w:rsidR="00374F0A">
        <w:t xml:space="preserve">your </w:t>
      </w:r>
      <w:r w:rsidR="00E737A1">
        <w:t xml:space="preserve">students move to. </w:t>
      </w:r>
    </w:p>
    <w:p w:rsidR="00E737A1" w:rsidRDefault="0027291E" w:rsidP="00D10654">
      <w:pPr>
        <w:pStyle w:val="ListBullet"/>
      </w:pPr>
      <w:r>
        <w:t>Try to involve</w:t>
      </w:r>
      <w:r w:rsidR="00E737A1">
        <w:t xml:space="preserve"> secondary schools</w:t>
      </w:r>
      <w:r w:rsidR="00AC623F">
        <w:t xml:space="preserve"> to jointly plan authentic interactions, </w:t>
      </w:r>
      <w:r w:rsidR="00E737A1">
        <w:t xml:space="preserve">ways for students to communicate with their chosen school and the follow-up </w:t>
      </w:r>
      <w:r w:rsidR="005374FA">
        <w:t xml:space="preserve">that </w:t>
      </w:r>
      <w:r w:rsidR="00E737A1">
        <w:t>secondary schools will provide in year 9.</w:t>
      </w:r>
    </w:p>
    <w:p w:rsidR="00321AEC" w:rsidRDefault="00321AEC" w:rsidP="00D10654">
      <w:pPr>
        <w:pStyle w:val="ListBullet"/>
      </w:pPr>
      <w:r>
        <w:t>Think about how you can teach the skills that students will need over the whole year, for example, introducing school diaries or to-do lists to develop organisational skills;</w:t>
      </w:r>
      <w:r w:rsidR="00206796">
        <w:t xml:space="preserve"> building in note-taking practic</w:t>
      </w:r>
      <w:r>
        <w:t xml:space="preserve">e; developing typing skills for students who will be using individual computers in year 9.  </w:t>
      </w:r>
    </w:p>
    <w:p w:rsidR="00D10654" w:rsidRDefault="00E737A1" w:rsidP="00E737A1">
      <w:pPr>
        <w:pStyle w:val="BodyText"/>
      </w:pPr>
      <w:r>
        <w:t>Students will benef</w:t>
      </w:r>
      <w:r w:rsidR="00AC623F">
        <w:t xml:space="preserve">it if you involve their parents or </w:t>
      </w:r>
      <w:proofErr w:type="spellStart"/>
      <w:r>
        <w:t>whānau</w:t>
      </w:r>
      <w:proofErr w:type="spellEnd"/>
      <w:r>
        <w:t xml:space="preserve"> in this process. </w:t>
      </w:r>
    </w:p>
    <w:p w:rsidR="00D10654" w:rsidRDefault="00E737A1" w:rsidP="00D10654">
      <w:pPr>
        <w:pStyle w:val="ListBullet"/>
      </w:pPr>
      <w:r>
        <w:t xml:space="preserve">You could encourage involvement by sending information home about what their child is doing and scheduling activities to coincide with evenings for parents and students. </w:t>
      </w:r>
    </w:p>
    <w:p w:rsidR="00E737A1" w:rsidRPr="001324B9" w:rsidRDefault="00E737A1" w:rsidP="00D10654">
      <w:pPr>
        <w:pStyle w:val="ListBullet"/>
      </w:pPr>
      <w:r w:rsidRPr="001324B9">
        <w:t xml:space="preserve">There is a template letter </w:t>
      </w:r>
      <w:r w:rsidR="001324B9" w:rsidRPr="001324B9">
        <w:t>on page</w:t>
      </w:r>
      <w:r w:rsidRPr="001324B9">
        <w:t xml:space="preserve"> </w:t>
      </w:r>
      <w:r w:rsidR="00053666">
        <w:t xml:space="preserve">7 </w:t>
      </w:r>
      <w:r w:rsidRPr="001324B9">
        <w:t xml:space="preserve">which you can use as a basis to create your own </w:t>
      </w:r>
      <w:r w:rsidR="00AC623F" w:rsidRPr="001324B9">
        <w:t xml:space="preserve">letter or news item for parents or </w:t>
      </w:r>
      <w:proofErr w:type="spellStart"/>
      <w:r w:rsidRPr="001324B9">
        <w:t>whānau</w:t>
      </w:r>
      <w:proofErr w:type="spellEnd"/>
      <w:r w:rsidRPr="001324B9">
        <w:t xml:space="preserve"> to help them understand what their children are learning and how they can help.</w:t>
      </w:r>
    </w:p>
    <w:p w:rsidR="001324B9" w:rsidRDefault="00D10654" w:rsidP="00E8735C">
      <w:pPr>
        <w:pStyle w:val="Heading2"/>
      </w:pPr>
      <w:r>
        <w:br w:type="page"/>
      </w:r>
      <w:bookmarkStart w:id="17" w:name="_Toc310354411"/>
      <w:r w:rsidR="001324B9">
        <w:lastRenderedPageBreak/>
        <w:t>Template letter to parents</w:t>
      </w:r>
      <w:bookmarkEnd w:id="17"/>
    </w:p>
    <w:p w:rsidR="001324B9" w:rsidRDefault="001324B9" w:rsidP="001324B9">
      <w:pPr>
        <w:pStyle w:val="BodyText"/>
      </w:pPr>
    </w:p>
    <w:p w:rsidR="001324B9" w:rsidRDefault="001324B9" w:rsidP="001324B9">
      <w:pPr>
        <w:pStyle w:val="BodyText"/>
      </w:pPr>
      <w:proofErr w:type="gramStart"/>
      <w:r>
        <w:t>date</w:t>
      </w:r>
      <w:proofErr w:type="gramEnd"/>
    </w:p>
    <w:p w:rsidR="001324B9" w:rsidRDefault="001324B9" w:rsidP="001324B9">
      <w:pPr>
        <w:pStyle w:val="BodyText"/>
      </w:pPr>
    </w:p>
    <w:p w:rsidR="001324B9" w:rsidRDefault="001324B9" w:rsidP="001324B9">
      <w:pPr>
        <w:pStyle w:val="BodyText"/>
      </w:pPr>
    </w:p>
    <w:p w:rsidR="001324B9" w:rsidRDefault="001324B9" w:rsidP="00FB422D">
      <w:pPr>
        <w:pStyle w:val="BodyText"/>
        <w:spacing w:after="240"/>
      </w:pPr>
      <w:r>
        <w:t>Dear parent or caregiver</w:t>
      </w:r>
    </w:p>
    <w:p w:rsidR="001324B9" w:rsidRDefault="003F4DB4" w:rsidP="001324B9">
      <w:pPr>
        <w:pStyle w:val="BodyText"/>
      </w:pPr>
      <w:r>
        <w:t xml:space="preserve">Moving to secondary school is an important transition in your child's life and learning. </w:t>
      </w:r>
      <w:r w:rsidR="001324B9">
        <w:t xml:space="preserve">To help your child prepare to </w:t>
      </w:r>
      <w:r w:rsidR="006B33A4">
        <w:t xml:space="preserve">enrol and later </w:t>
      </w:r>
      <w:r w:rsidR="001324B9">
        <w:t xml:space="preserve">move to secondary school, we have begun a series of career education activities called Dream and Discover. </w:t>
      </w:r>
    </w:p>
    <w:p w:rsidR="006B33A4" w:rsidRDefault="001324B9" w:rsidP="006B33A4">
      <w:pPr>
        <w:pStyle w:val="BodyText"/>
        <w:spacing w:after="0"/>
      </w:pPr>
      <w:r>
        <w:t>The aim of these activities is to help your child</w:t>
      </w:r>
      <w:r w:rsidR="006B33A4">
        <w:t>:</w:t>
      </w:r>
      <w:r>
        <w:t xml:space="preserve"> </w:t>
      </w:r>
    </w:p>
    <w:p w:rsidR="006B33A4" w:rsidRDefault="001324B9" w:rsidP="006B33A4">
      <w:pPr>
        <w:pStyle w:val="ListBullet"/>
        <w:ind w:left="714" w:hanging="357"/>
        <w:contextualSpacing/>
      </w:pPr>
      <w:r>
        <w:t>un</w:t>
      </w:r>
      <w:r w:rsidR="006B33A4">
        <w:t>derstand his- or herself better</w:t>
      </w:r>
    </w:p>
    <w:p w:rsidR="006B33A4" w:rsidRDefault="006B33A4" w:rsidP="006B33A4">
      <w:pPr>
        <w:pStyle w:val="ListBullet"/>
        <w:ind w:left="714" w:hanging="357"/>
        <w:contextualSpacing/>
      </w:pPr>
      <w:r>
        <w:t xml:space="preserve">see the connections between learning </w:t>
      </w:r>
      <w:r w:rsidR="003F4DB4">
        <w:t>and their futures</w:t>
      </w:r>
      <w:r>
        <w:t xml:space="preserve"> </w:t>
      </w:r>
    </w:p>
    <w:p w:rsidR="006B33A4" w:rsidRDefault="003F4DB4" w:rsidP="00FB422D">
      <w:pPr>
        <w:pStyle w:val="ListBullet"/>
        <w:spacing w:after="240"/>
        <w:ind w:left="714" w:hanging="357"/>
        <w:contextualSpacing/>
      </w:pPr>
      <w:proofErr w:type="gramStart"/>
      <w:r>
        <w:t>identify</w:t>
      </w:r>
      <w:proofErr w:type="gramEnd"/>
      <w:r>
        <w:t xml:space="preserve"> what the change to secondary school means for them and how they can prepare</w:t>
      </w:r>
      <w:r w:rsidR="001324B9">
        <w:t xml:space="preserve">. </w:t>
      </w:r>
    </w:p>
    <w:p w:rsidR="001324B9" w:rsidRDefault="001324B9" w:rsidP="001324B9">
      <w:pPr>
        <w:pStyle w:val="BodyText"/>
      </w:pPr>
      <w:r>
        <w:t>Parents and caregivers play a big part in supporting their children’s learning in these areas.</w:t>
      </w:r>
      <w:r w:rsidR="006B33A4">
        <w:br/>
      </w:r>
      <w:r>
        <w:t xml:space="preserve">You can help your </w:t>
      </w:r>
      <w:r w:rsidR="006B33A4">
        <w:t>child during these activities</w:t>
      </w:r>
      <w:r w:rsidR="00FB422D">
        <w:t>. Find opportunities to:</w:t>
      </w:r>
    </w:p>
    <w:p w:rsidR="00FB422D" w:rsidRDefault="006B33A4" w:rsidP="00FB422D">
      <w:pPr>
        <w:pStyle w:val="ListBullet"/>
      </w:pPr>
      <w:proofErr w:type="gramStart"/>
      <w:r>
        <w:t>ask</w:t>
      </w:r>
      <w:proofErr w:type="gramEnd"/>
      <w:r w:rsidR="001324B9">
        <w:t xml:space="preserve"> your child to talk to you about the things they have been doing and exploring</w:t>
      </w:r>
      <w:r w:rsidR="004005B7">
        <w:t xml:space="preserve"> in these activities. Find out what they enjoyed and why</w:t>
      </w:r>
      <w:r>
        <w:t>,</w:t>
      </w:r>
      <w:r w:rsidR="004005B7">
        <w:t xml:space="preserve"> as well as what they didn't</w:t>
      </w:r>
      <w:r w:rsidR="003F4DB4">
        <w:t>.  D</w:t>
      </w:r>
      <w:r w:rsidR="00FB422D">
        <w:t>iscuss any important points you think they might have missed or misunderstood</w:t>
      </w:r>
    </w:p>
    <w:p w:rsidR="004005B7" w:rsidRDefault="006B33A4" w:rsidP="001324B9">
      <w:pPr>
        <w:pStyle w:val="ListBullet"/>
      </w:pPr>
      <w:r>
        <w:t>help</w:t>
      </w:r>
      <w:r w:rsidR="004005B7">
        <w:t xml:space="preserve"> your child express their talents</w:t>
      </w:r>
      <w:r>
        <w:t xml:space="preserve"> and abilities and recognise</w:t>
      </w:r>
      <w:r w:rsidR="004005B7">
        <w:t xml:space="preserve"> their achievements no matter how small</w:t>
      </w:r>
    </w:p>
    <w:p w:rsidR="003F4DB4" w:rsidRDefault="003F4DB4" w:rsidP="001324B9">
      <w:pPr>
        <w:pStyle w:val="ListBullet"/>
      </w:pPr>
      <w:r>
        <w:t>explore their areas of interest and discuss how these relate to the subject options they will have at secondary school</w:t>
      </w:r>
    </w:p>
    <w:p w:rsidR="00FB422D" w:rsidRDefault="00FB422D" w:rsidP="00FB422D">
      <w:pPr>
        <w:pStyle w:val="ListBullet"/>
      </w:pPr>
      <w:r>
        <w:t>encourage their ideas about the future – you can seek information and advice from others about those ideas if necessary</w:t>
      </w:r>
    </w:p>
    <w:p w:rsidR="004005B7" w:rsidRDefault="006B33A4" w:rsidP="00FB422D">
      <w:pPr>
        <w:pStyle w:val="ListBullet"/>
        <w:spacing w:after="240"/>
        <w:ind w:left="714" w:hanging="357"/>
      </w:pPr>
      <w:proofErr w:type="gramStart"/>
      <w:r>
        <w:t>share</w:t>
      </w:r>
      <w:proofErr w:type="gramEnd"/>
      <w:r w:rsidR="004005B7">
        <w:t xml:space="preserve"> your own experiences of education and work and those of family members: </w:t>
      </w:r>
      <w:r>
        <w:t>for example, how school was for you</w:t>
      </w:r>
      <w:r w:rsidR="005D17F3">
        <w:t>, what is important in your workplace</w:t>
      </w:r>
      <w:r w:rsidR="00FB422D">
        <w:t>.</w:t>
      </w:r>
    </w:p>
    <w:p w:rsidR="004005B7" w:rsidRDefault="004005B7" w:rsidP="004005B7">
      <w:pPr>
        <w:pStyle w:val="BodyText"/>
      </w:pPr>
      <w:r>
        <w:t xml:space="preserve">There is </w:t>
      </w:r>
      <w:r w:rsidR="00A666DE">
        <w:t>more</w:t>
      </w:r>
      <w:r>
        <w:t xml:space="preserve"> information and advice to help you in the Helping young people area of the Careers New Zealand website, www.careers.govt.nz.</w:t>
      </w:r>
    </w:p>
    <w:p w:rsidR="006B33A4" w:rsidRDefault="006B33A4" w:rsidP="006B33A4">
      <w:pPr>
        <w:pStyle w:val="BodyText"/>
      </w:pPr>
      <w:r>
        <w:t>Remember, as your child grows their ideas and plans will change. Look for further opportunities to explore, discuss, check and support these changes of mind.</w:t>
      </w:r>
    </w:p>
    <w:p w:rsidR="001324B9" w:rsidRDefault="001324B9" w:rsidP="001324B9">
      <w:pPr>
        <w:pStyle w:val="BodyText"/>
      </w:pPr>
      <w:r>
        <w:t xml:space="preserve">If you have any questions about </w:t>
      </w:r>
      <w:r w:rsidR="004005B7">
        <w:t>the activities your child is doing</w:t>
      </w:r>
      <w:r>
        <w:t xml:space="preserve"> or </w:t>
      </w:r>
      <w:r w:rsidR="004005B7">
        <w:t xml:space="preserve">if you </w:t>
      </w:r>
      <w:r>
        <w:t>would like to discuss your child’s ideas with us, please contact … on …</w:t>
      </w:r>
    </w:p>
    <w:p w:rsidR="001324B9" w:rsidRDefault="001324B9" w:rsidP="001324B9">
      <w:pPr>
        <w:pStyle w:val="BodyText"/>
      </w:pPr>
      <w:r>
        <w:t>Yours sincerely</w:t>
      </w:r>
    </w:p>
    <w:p w:rsidR="001324B9" w:rsidRDefault="001324B9" w:rsidP="001324B9">
      <w:pPr>
        <w:pStyle w:val="BodyText"/>
      </w:pPr>
    </w:p>
    <w:p w:rsidR="003F4DB4" w:rsidRDefault="003F4DB4" w:rsidP="001324B9">
      <w:pPr>
        <w:pStyle w:val="BodyText"/>
      </w:pPr>
    </w:p>
    <w:p w:rsidR="001324B9" w:rsidRDefault="001324B9" w:rsidP="001324B9">
      <w:pPr>
        <w:pStyle w:val="BodyText"/>
      </w:pPr>
      <w:proofErr w:type="spellStart"/>
      <w:proofErr w:type="gramStart"/>
      <w:r>
        <w:t>xxxxxxxxx</w:t>
      </w:r>
      <w:proofErr w:type="spellEnd"/>
      <w:proofErr w:type="gramEnd"/>
    </w:p>
    <w:p w:rsidR="001324B9" w:rsidRDefault="001324B9" w:rsidP="001324B9">
      <w:pPr>
        <w:pStyle w:val="BodyText"/>
      </w:pPr>
      <w:proofErr w:type="spellStart"/>
      <w:proofErr w:type="gramStart"/>
      <w:r>
        <w:t>xxxxxxxxxxx</w:t>
      </w:r>
      <w:proofErr w:type="spellEnd"/>
      <w:proofErr w:type="gramEnd"/>
    </w:p>
    <w:p w:rsidR="00176B13" w:rsidRDefault="001324B9" w:rsidP="00E8735C">
      <w:pPr>
        <w:pStyle w:val="Heading2"/>
      </w:pPr>
      <w:r>
        <w:br w:type="page"/>
      </w:r>
      <w:bookmarkStart w:id="18" w:name="_Toc307844590"/>
      <w:r w:rsidR="00176B13">
        <w:lastRenderedPageBreak/>
        <w:t>Learning objectives</w:t>
      </w:r>
    </w:p>
    <w:p w:rsidR="00176B13" w:rsidRDefault="00176B13" w:rsidP="00176B13">
      <w:pPr>
        <w:pStyle w:val="BodyText"/>
      </w:pPr>
      <w:r>
        <w:t>This guide suggests possible activities for each of the five areas depicted in the diagram on the previous page. The activities support use of the accompanying student worksheets.  The following table summarises the learning objectives of the activities. Learning objectives that relate to supporting activities are marked '(S)'.</w:t>
      </w:r>
    </w:p>
    <w:p w:rsidR="00176B13" w:rsidRDefault="00176B13" w:rsidP="00176B13">
      <w:pPr>
        <w:pStyle w:val="BodyText"/>
      </w:pPr>
    </w:p>
    <w:tbl>
      <w:tblPr>
        <w:tblW w:w="5000" w:type="pct"/>
        <w:tblBorders>
          <w:bottom w:val="dotted" w:sz="4" w:space="0" w:color="auto"/>
          <w:insideH w:val="dotted" w:sz="4" w:space="0" w:color="auto"/>
          <w:insideV w:val="dotted" w:sz="4" w:space="0" w:color="auto"/>
        </w:tblBorders>
        <w:tblCellMar>
          <w:top w:w="85" w:type="dxa"/>
          <w:right w:w="57" w:type="dxa"/>
        </w:tblCellMar>
        <w:tblLook w:val="04A0" w:firstRow="1" w:lastRow="0" w:firstColumn="1" w:lastColumn="0" w:noHBand="0" w:noVBand="1"/>
      </w:tblPr>
      <w:tblGrid>
        <w:gridCol w:w="1358"/>
        <w:gridCol w:w="1542"/>
        <w:gridCol w:w="1542"/>
        <w:gridCol w:w="1544"/>
        <w:gridCol w:w="1542"/>
        <w:gridCol w:w="1542"/>
      </w:tblGrid>
      <w:tr w:rsidR="00176B13" w:rsidRPr="00073D93" w:rsidTr="00073D93">
        <w:trPr>
          <w:trHeight w:val="826"/>
        </w:trPr>
        <w:tc>
          <w:tcPr>
            <w:tcW w:w="749" w:type="pct"/>
            <w:tcBorders>
              <w:top w:val="nil"/>
              <w:bottom w:val="single" w:sz="18" w:space="0" w:color="7F7F7F"/>
              <w:right w:val="single" w:sz="12" w:space="0" w:color="7F7F7F"/>
            </w:tcBorders>
            <w:shd w:val="clear" w:color="auto" w:fill="auto"/>
          </w:tcPr>
          <w:p w:rsidR="00176B13" w:rsidRPr="00073D93" w:rsidRDefault="00176B13" w:rsidP="00176B13">
            <w:pPr>
              <w:pStyle w:val="NoSpacing"/>
            </w:pPr>
          </w:p>
        </w:tc>
        <w:tc>
          <w:tcPr>
            <w:tcW w:w="850" w:type="pct"/>
            <w:tcBorders>
              <w:top w:val="nil"/>
              <w:left w:val="single" w:sz="12" w:space="0" w:color="7F7F7F"/>
              <w:bottom w:val="single" w:sz="18" w:space="0" w:color="7F7F7F"/>
              <w:right w:val="dotted" w:sz="8" w:space="0" w:color="auto"/>
            </w:tcBorders>
            <w:shd w:val="clear" w:color="auto" w:fill="D9D9D9"/>
          </w:tcPr>
          <w:p w:rsidR="00176B13" w:rsidRPr="00073D93" w:rsidRDefault="00176B13" w:rsidP="00176B13">
            <w:pPr>
              <w:pStyle w:val="NoSpacing"/>
            </w:pPr>
            <w:r w:rsidRPr="00073D93">
              <w:t>Find out what a career is</w:t>
            </w:r>
          </w:p>
        </w:tc>
        <w:tc>
          <w:tcPr>
            <w:tcW w:w="850" w:type="pct"/>
            <w:tcBorders>
              <w:top w:val="nil"/>
              <w:left w:val="dotted" w:sz="8" w:space="0" w:color="auto"/>
              <w:bottom w:val="single" w:sz="18" w:space="0" w:color="7F7F7F"/>
              <w:right w:val="dotted" w:sz="8" w:space="0" w:color="auto"/>
            </w:tcBorders>
            <w:shd w:val="clear" w:color="auto" w:fill="D9D9D9"/>
          </w:tcPr>
          <w:p w:rsidR="00176B13" w:rsidRPr="00073D93" w:rsidRDefault="00176B13" w:rsidP="00176B13">
            <w:pPr>
              <w:pStyle w:val="NoSpacing"/>
            </w:pPr>
            <w:r w:rsidRPr="00073D93">
              <w:t>Look at what makes me 'me'</w:t>
            </w:r>
          </w:p>
        </w:tc>
        <w:tc>
          <w:tcPr>
            <w:tcW w:w="851" w:type="pct"/>
            <w:tcBorders>
              <w:top w:val="nil"/>
              <w:left w:val="dotted" w:sz="8" w:space="0" w:color="auto"/>
              <w:bottom w:val="single" w:sz="18" w:space="0" w:color="7F7F7F"/>
              <w:right w:val="dotted" w:sz="8" w:space="0" w:color="auto"/>
            </w:tcBorders>
            <w:shd w:val="clear" w:color="auto" w:fill="D9D9D9"/>
          </w:tcPr>
          <w:p w:rsidR="00176B13" w:rsidRPr="00073D93" w:rsidRDefault="00176B13" w:rsidP="00176B13">
            <w:pPr>
              <w:pStyle w:val="NoSpacing"/>
            </w:pPr>
            <w:r w:rsidRPr="00073D93">
              <w:t>Think about what I can do</w:t>
            </w:r>
          </w:p>
        </w:tc>
        <w:tc>
          <w:tcPr>
            <w:tcW w:w="850" w:type="pct"/>
            <w:tcBorders>
              <w:top w:val="nil"/>
              <w:left w:val="dotted" w:sz="8" w:space="0" w:color="auto"/>
              <w:bottom w:val="single" w:sz="18" w:space="0" w:color="7F7F7F"/>
              <w:right w:val="dotted" w:sz="8" w:space="0" w:color="auto"/>
            </w:tcBorders>
            <w:shd w:val="clear" w:color="auto" w:fill="D9D9D9"/>
          </w:tcPr>
          <w:p w:rsidR="00176B13" w:rsidRPr="00073D93" w:rsidRDefault="00176B13" w:rsidP="00176B13">
            <w:pPr>
              <w:pStyle w:val="NoSpacing"/>
            </w:pPr>
            <w:r w:rsidRPr="00073D93">
              <w:t>Explore future learning and work</w:t>
            </w:r>
          </w:p>
        </w:tc>
        <w:tc>
          <w:tcPr>
            <w:tcW w:w="851" w:type="pct"/>
            <w:tcBorders>
              <w:top w:val="nil"/>
              <w:left w:val="dotted" w:sz="8" w:space="0" w:color="auto"/>
              <w:bottom w:val="single" w:sz="18" w:space="0" w:color="7F7F7F"/>
            </w:tcBorders>
            <w:shd w:val="clear" w:color="auto" w:fill="D9D9D9"/>
          </w:tcPr>
          <w:p w:rsidR="00176B13" w:rsidRPr="00073D93" w:rsidRDefault="00176B13" w:rsidP="00176B13">
            <w:pPr>
              <w:pStyle w:val="NoSpacing"/>
            </w:pPr>
            <w:r w:rsidRPr="00073D93">
              <w:t>Plan for secondary school</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auto"/>
          </w:tcPr>
          <w:p w:rsidR="00176B13" w:rsidRPr="00A65A00" w:rsidRDefault="00176B13" w:rsidP="00176B13">
            <w:pPr>
              <w:pStyle w:val="NoSpacing"/>
            </w:pPr>
            <w:r w:rsidRPr="00A65A00">
              <w:t>remember</w:t>
            </w:r>
          </w:p>
        </w:tc>
        <w:tc>
          <w:tcPr>
            <w:tcW w:w="850" w:type="pct"/>
            <w:tcBorders>
              <w:top w:val="single" w:sz="18" w:space="0" w:color="7F7F7F"/>
              <w:left w:val="single" w:sz="12" w:space="0" w:color="7F7F7F"/>
              <w:bottom w:val="single" w:sz="18" w:space="0" w:color="7F7F7F"/>
              <w:right w:val="dotted" w:sz="8" w:space="0" w:color="auto"/>
            </w:tcBorders>
            <w:shd w:val="clear" w:color="auto" w:fill="auto"/>
          </w:tcPr>
          <w:p w:rsidR="00176B13" w:rsidRPr="00A65A00" w:rsidRDefault="00176B13" w:rsidP="00176B13">
            <w:pPr>
              <w:pStyle w:val="NoSpacing"/>
            </w:pPr>
            <w:r w:rsidRPr="00A65A00">
              <w:t>language related to career</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 xml:space="preserve">language related to qualities </w:t>
            </w:r>
          </w:p>
        </w:tc>
        <w:tc>
          <w:tcPr>
            <w:tcW w:w="851"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language related to skills</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language related to work</w:t>
            </w:r>
          </w:p>
        </w:tc>
        <w:tc>
          <w:tcPr>
            <w:tcW w:w="851" w:type="pct"/>
            <w:tcBorders>
              <w:top w:val="single" w:sz="18" w:space="0" w:color="7F7F7F"/>
              <w:left w:val="dotted" w:sz="8" w:space="0" w:color="auto"/>
              <w:bottom w:val="single" w:sz="18" w:space="0" w:color="7F7F7F"/>
            </w:tcBorders>
            <w:shd w:val="clear" w:color="auto" w:fill="auto"/>
          </w:tcPr>
          <w:p w:rsidR="00176B13" w:rsidRPr="00A65A00" w:rsidRDefault="00176B13" w:rsidP="00176B13">
            <w:pPr>
              <w:pStyle w:val="NoSpacing"/>
            </w:pPr>
            <w:r w:rsidRPr="00A65A00">
              <w:t>language related to secondary school</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F2F2F2"/>
          </w:tcPr>
          <w:p w:rsidR="00176B13" w:rsidRPr="00A65A00" w:rsidRDefault="00176B13" w:rsidP="00176B13">
            <w:pPr>
              <w:pStyle w:val="NoSpacing"/>
            </w:pPr>
            <w:r w:rsidRPr="00A65A00">
              <w:t>understand</w:t>
            </w:r>
          </w:p>
        </w:tc>
        <w:tc>
          <w:tcPr>
            <w:tcW w:w="850" w:type="pct"/>
            <w:tcBorders>
              <w:top w:val="single" w:sz="18" w:space="0" w:color="7F7F7F"/>
              <w:left w:val="single" w:sz="12" w:space="0" w:color="7F7F7F"/>
              <w:bottom w:val="single" w:sz="18" w:space="0" w:color="7F7F7F"/>
              <w:right w:val="dotted" w:sz="8" w:space="0" w:color="auto"/>
            </w:tcBorders>
            <w:shd w:val="clear" w:color="auto" w:fill="F2F2F2"/>
          </w:tcPr>
          <w:p w:rsidR="00176B13" w:rsidRPr="00A65A00" w:rsidRDefault="00176B13" w:rsidP="00176B13">
            <w:pPr>
              <w:pStyle w:val="NoSpacing"/>
            </w:pPr>
            <w:r w:rsidRPr="00A65A00">
              <w:t>place of learning and work in life</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 xml:space="preserve">value of individual difference </w:t>
            </w:r>
          </w:p>
        </w:tc>
        <w:tc>
          <w:tcPr>
            <w:tcW w:w="851"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 xml:space="preserve">how </w:t>
            </w:r>
            <w:r w:rsidR="0068524A" w:rsidRPr="00A65A00">
              <w:t xml:space="preserve">and where </w:t>
            </w:r>
            <w:r w:rsidRPr="00A65A00">
              <w:t>they develop and use skills</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pathways through learning to work</w:t>
            </w:r>
          </w:p>
        </w:tc>
        <w:tc>
          <w:tcPr>
            <w:tcW w:w="851" w:type="pct"/>
            <w:tcBorders>
              <w:top w:val="single" w:sz="18" w:space="0" w:color="7F7F7F"/>
              <w:left w:val="dotted" w:sz="8" w:space="0" w:color="auto"/>
              <w:bottom w:val="single" w:sz="18" w:space="0" w:color="7F7F7F"/>
            </w:tcBorders>
            <w:shd w:val="clear" w:color="auto" w:fill="F2F2F2"/>
          </w:tcPr>
          <w:p w:rsidR="00176B13" w:rsidRPr="00A65A00" w:rsidRDefault="00176B13" w:rsidP="00176B13">
            <w:pPr>
              <w:pStyle w:val="NoSpacing"/>
            </w:pPr>
            <w:r w:rsidRPr="00A65A00">
              <w:t>change is part of life</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auto"/>
          </w:tcPr>
          <w:p w:rsidR="00176B13" w:rsidRPr="00A65A00" w:rsidRDefault="00176B13" w:rsidP="00176B13">
            <w:pPr>
              <w:pStyle w:val="NoSpacing"/>
            </w:pPr>
            <w:r w:rsidRPr="00A65A00">
              <w:t>apply</w:t>
            </w:r>
          </w:p>
        </w:tc>
        <w:tc>
          <w:tcPr>
            <w:tcW w:w="850" w:type="pct"/>
            <w:tcBorders>
              <w:top w:val="single" w:sz="18" w:space="0" w:color="7F7F7F"/>
              <w:left w:val="single" w:sz="12" w:space="0" w:color="7F7F7F"/>
              <w:bottom w:val="single" w:sz="18" w:space="0" w:color="7F7F7F"/>
              <w:right w:val="dotted" w:sz="8" w:space="0" w:color="auto"/>
            </w:tcBorders>
            <w:shd w:val="clear" w:color="auto" w:fill="auto"/>
          </w:tcPr>
          <w:p w:rsidR="00176B13" w:rsidRPr="00A65A00" w:rsidRDefault="0068524A" w:rsidP="00176B13">
            <w:pPr>
              <w:pStyle w:val="NoSpacing"/>
            </w:pPr>
            <w:r w:rsidRPr="00A65A00">
              <w:t>develop a definition of 'career'</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relate strengths of people they admire</w:t>
            </w:r>
          </w:p>
        </w:tc>
        <w:tc>
          <w:tcPr>
            <w:tcW w:w="851"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link subjects to skills used in jobs  (S)</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68524A" w:rsidP="00893677">
            <w:pPr>
              <w:pStyle w:val="NoSpacing"/>
            </w:pPr>
            <w:r w:rsidRPr="00A65A00">
              <w:t>link</w:t>
            </w:r>
            <w:r w:rsidR="00176B13" w:rsidRPr="00A65A00">
              <w:t xml:space="preserve"> </w:t>
            </w:r>
            <w:r w:rsidRPr="00A65A00">
              <w:t xml:space="preserve">key pathways </w:t>
            </w:r>
            <w:r w:rsidR="00FB79C8" w:rsidRPr="00A65A00">
              <w:t xml:space="preserve">to </w:t>
            </w:r>
            <w:r w:rsidR="00893677" w:rsidRPr="00A65A00">
              <w:t>job options</w:t>
            </w:r>
          </w:p>
        </w:tc>
        <w:tc>
          <w:tcPr>
            <w:tcW w:w="851" w:type="pct"/>
            <w:tcBorders>
              <w:top w:val="single" w:sz="18" w:space="0" w:color="7F7F7F"/>
              <w:left w:val="dotted" w:sz="8" w:space="0" w:color="auto"/>
              <w:bottom w:val="single" w:sz="18" w:space="0" w:color="7F7F7F"/>
            </w:tcBorders>
            <w:shd w:val="clear" w:color="auto" w:fill="auto"/>
          </w:tcPr>
          <w:p w:rsidR="00176B13" w:rsidRPr="00A65A00" w:rsidRDefault="00176B13" w:rsidP="00176B13">
            <w:pPr>
              <w:pStyle w:val="NoSpacing"/>
            </w:pPr>
            <w:r w:rsidRPr="00A65A00">
              <w:t>identify things that will be same or different</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F2F2F2"/>
          </w:tcPr>
          <w:p w:rsidR="00176B13" w:rsidRPr="00A65A00" w:rsidRDefault="00176B13" w:rsidP="00176B13">
            <w:pPr>
              <w:pStyle w:val="NoSpacing"/>
            </w:pPr>
            <w:r w:rsidRPr="00A65A00">
              <w:t>analyse</w:t>
            </w:r>
          </w:p>
        </w:tc>
        <w:tc>
          <w:tcPr>
            <w:tcW w:w="850" w:type="pct"/>
            <w:tcBorders>
              <w:top w:val="single" w:sz="18" w:space="0" w:color="7F7F7F"/>
              <w:left w:val="single" w:sz="12" w:space="0" w:color="7F7F7F"/>
              <w:bottom w:val="single" w:sz="18" w:space="0" w:color="7F7F7F"/>
              <w:right w:val="dotted" w:sz="8" w:space="0" w:color="auto"/>
            </w:tcBorders>
            <w:shd w:val="clear" w:color="auto" w:fill="F2F2F2"/>
          </w:tcPr>
          <w:p w:rsidR="00176B13" w:rsidRPr="00A65A00" w:rsidRDefault="00176B13" w:rsidP="00E23BF2">
            <w:pPr>
              <w:pStyle w:val="NoSpacing"/>
            </w:pPr>
            <w:r w:rsidRPr="00A65A00">
              <w:t>distinguish what is involved in career choice</w:t>
            </w:r>
            <w:r w:rsidR="00E23BF2" w:rsidRPr="00A65A00">
              <w:t>s</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893677">
            <w:pPr>
              <w:pStyle w:val="NoSpacing"/>
            </w:pPr>
            <w:r w:rsidRPr="00A65A00">
              <w:t>identify own qualities</w:t>
            </w:r>
            <w:r w:rsidR="00893677" w:rsidRPr="00A65A00">
              <w:t xml:space="preserve">, </w:t>
            </w:r>
            <w:r w:rsidRPr="00A65A00">
              <w:t xml:space="preserve"> interests</w:t>
            </w:r>
            <w:r w:rsidR="00893677" w:rsidRPr="00A65A00">
              <w:t xml:space="preserve"> and values</w:t>
            </w:r>
          </w:p>
        </w:tc>
        <w:tc>
          <w:tcPr>
            <w:tcW w:w="851"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68524A" w:rsidP="0068524A">
            <w:pPr>
              <w:pStyle w:val="NoSpacing"/>
            </w:pPr>
            <w:r w:rsidRPr="00A65A00">
              <w:t>work out  what job needs a given set of skills</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6641BB" w:rsidP="00176B13">
            <w:pPr>
              <w:pStyle w:val="NoSpacing"/>
            </w:pPr>
            <w:r w:rsidRPr="00A65A00">
              <w:t>develop questions to ask people about jobs</w:t>
            </w:r>
          </w:p>
        </w:tc>
        <w:tc>
          <w:tcPr>
            <w:tcW w:w="851" w:type="pct"/>
            <w:tcBorders>
              <w:top w:val="single" w:sz="18" w:space="0" w:color="7F7F7F"/>
              <w:left w:val="dotted" w:sz="8" w:space="0" w:color="auto"/>
              <w:bottom w:val="single" w:sz="18" w:space="0" w:color="7F7F7F"/>
            </w:tcBorders>
            <w:shd w:val="clear" w:color="auto" w:fill="F2F2F2"/>
          </w:tcPr>
          <w:p w:rsidR="00176B13" w:rsidRPr="00A65A00" w:rsidRDefault="00176B13" w:rsidP="00176B13">
            <w:pPr>
              <w:pStyle w:val="NoSpacing"/>
            </w:pPr>
            <w:r w:rsidRPr="00A65A00">
              <w:t>synthesise information from a range of sources</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auto"/>
          </w:tcPr>
          <w:p w:rsidR="00176B13" w:rsidRPr="00A65A00" w:rsidRDefault="00176B13" w:rsidP="00176B13">
            <w:pPr>
              <w:pStyle w:val="NoSpacing"/>
            </w:pPr>
            <w:r w:rsidRPr="00A65A00">
              <w:t>evaluate</w:t>
            </w:r>
          </w:p>
        </w:tc>
        <w:tc>
          <w:tcPr>
            <w:tcW w:w="850" w:type="pct"/>
            <w:tcBorders>
              <w:top w:val="single" w:sz="18" w:space="0" w:color="7F7F7F"/>
              <w:left w:val="single" w:sz="12" w:space="0" w:color="7F7F7F"/>
              <w:bottom w:val="single" w:sz="18" w:space="0" w:color="7F7F7F"/>
              <w:right w:val="dotted" w:sz="8" w:space="0" w:color="auto"/>
            </w:tcBorders>
            <w:shd w:val="clear" w:color="auto" w:fill="auto"/>
          </w:tcPr>
          <w:p w:rsidR="00176B13" w:rsidRPr="00A65A00" w:rsidRDefault="00176B13" w:rsidP="00176B13">
            <w:pPr>
              <w:pStyle w:val="NoSpacing"/>
            </w:pPr>
            <w:r w:rsidRPr="00A65A00">
              <w:t>give reasons dreams and choices can change</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consider what might be important in a given job</w:t>
            </w:r>
          </w:p>
        </w:tc>
        <w:tc>
          <w:tcPr>
            <w:tcW w:w="851"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68524A" w:rsidP="00176B13">
            <w:pPr>
              <w:pStyle w:val="NoSpacing"/>
            </w:pPr>
            <w:r w:rsidRPr="00A65A00">
              <w:t>decide who might want to do which job and why</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6641BB" w:rsidP="00176B13">
            <w:pPr>
              <w:pStyle w:val="NoSpacing"/>
            </w:pPr>
            <w:r w:rsidRPr="00A65A00">
              <w:t>suggest impact on jobs of changes in society</w:t>
            </w:r>
          </w:p>
        </w:tc>
        <w:tc>
          <w:tcPr>
            <w:tcW w:w="851" w:type="pct"/>
            <w:tcBorders>
              <w:top w:val="single" w:sz="18" w:space="0" w:color="7F7F7F"/>
              <w:left w:val="dotted" w:sz="8" w:space="0" w:color="auto"/>
              <w:bottom w:val="single" w:sz="18" w:space="0" w:color="7F7F7F"/>
            </w:tcBorders>
            <w:shd w:val="clear" w:color="auto" w:fill="auto"/>
          </w:tcPr>
          <w:p w:rsidR="00176B13" w:rsidRPr="00A65A00" w:rsidRDefault="00176B13" w:rsidP="00176B13">
            <w:pPr>
              <w:pStyle w:val="NoSpacing"/>
            </w:pPr>
            <w:r w:rsidRPr="00A65A00">
              <w:rPr>
                <w:rStyle w:val="BodyTextChar"/>
              </w:rPr>
              <w:t>work out how to help others with problems they face</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F2F2F2"/>
          </w:tcPr>
          <w:p w:rsidR="00176B13" w:rsidRPr="00A65A00" w:rsidRDefault="00176B13" w:rsidP="00176B13">
            <w:pPr>
              <w:pStyle w:val="NoSpacing"/>
            </w:pPr>
            <w:r w:rsidRPr="00A65A00">
              <w:t>create</w:t>
            </w:r>
          </w:p>
        </w:tc>
        <w:tc>
          <w:tcPr>
            <w:tcW w:w="850" w:type="pct"/>
            <w:tcBorders>
              <w:top w:val="single" w:sz="18" w:space="0" w:color="7F7F7F"/>
              <w:left w:val="single" w:sz="12" w:space="0" w:color="7F7F7F"/>
              <w:bottom w:val="single" w:sz="18" w:space="0" w:color="7F7F7F"/>
              <w:right w:val="dotted" w:sz="8" w:space="0" w:color="auto"/>
            </w:tcBorders>
            <w:shd w:val="clear" w:color="auto" w:fill="F2F2F2"/>
          </w:tcPr>
          <w:p w:rsidR="00176B13" w:rsidRPr="00A65A00" w:rsidRDefault="00E23BF2" w:rsidP="00176B13">
            <w:pPr>
              <w:pStyle w:val="NoSpacing"/>
            </w:pPr>
            <w:r w:rsidRPr="00A65A00">
              <w:t>imagine their</w:t>
            </w:r>
            <w:r w:rsidR="00176B13" w:rsidRPr="00A65A00">
              <w:t xml:space="preserve"> future </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brainstorm work options for an area of interest (S)</w:t>
            </w:r>
          </w:p>
        </w:tc>
        <w:tc>
          <w:tcPr>
            <w:tcW w:w="851"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design a job to match own interests and skills (S)</w:t>
            </w:r>
          </w:p>
        </w:tc>
        <w:tc>
          <w:tcPr>
            <w:tcW w:w="850" w:type="pct"/>
            <w:tcBorders>
              <w:top w:val="single" w:sz="18" w:space="0" w:color="7F7F7F"/>
              <w:left w:val="dotted" w:sz="8" w:space="0" w:color="auto"/>
              <w:bottom w:val="single" w:sz="18" w:space="0" w:color="7F7F7F"/>
              <w:right w:val="dotted" w:sz="8" w:space="0" w:color="auto"/>
            </w:tcBorders>
            <w:shd w:val="clear" w:color="auto" w:fill="F2F2F2"/>
          </w:tcPr>
          <w:p w:rsidR="00176B13" w:rsidRPr="00A65A00" w:rsidRDefault="00176B13" w:rsidP="00176B13">
            <w:pPr>
              <w:pStyle w:val="NoSpacing"/>
            </w:pPr>
            <w:r w:rsidRPr="00A65A00">
              <w:t>interview people and report on their jobs</w:t>
            </w:r>
          </w:p>
        </w:tc>
        <w:tc>
          <w:tcPr>
            <w:tcW w:w="851" w:type="pct"/>
            <w:tcBorders>
              <w:top w:val="single" w:sz="18" w:space="0" w:color="7F7F7F"/>
              <w:left w:val="dotted" w:sz="8" w:space="0" w:color="auto"/>
              <w:bottom w:val="single" w:sz="18" w:space="0" w:color="7F7F7F"/>
            </w:tcBorders>
            <w:shd w:val="clear" w:color="auto" w:fill="F2F2F2"/>
          </w:tcPr>
          <w:p w:rsidR="00176B13" w:rsidRPr="00A65A00" w:rsidRDefault="00176B13" w:rsidP="00176B13">
            <w:pPr>
              <w:pStyle w:val="NoSpacing"/>
            </w:pPr>
            <w:r w:rsidRPr="00A65A00">
              <w:t>develop and share a personal statement</w:t>
            </w:r>
          </w:p>
        </w:tc>
      </w:tr>
      <w:tr w:rsidR="00176B13" w:rsidTr="005E4334">
        <w:trPr>
          <w:trHeight w:val="1247"/>
        </w:trPr>
        <w:tc>
          <w:tcPr>
            <w:tcW w:w="749" w:type="pct"/>
            <w:tcBorders>
              <w:top w:val="single" w:sz="18" w:space="0" w:color="7F7F7F"/>
              <w:bottom w:val="single" w:sz="18" w:space="0" w:color="7F7F7F"/>
              <w:right w:val="single" w:sz="12" w:space="0" w:color="7F7F7F"/>
            </w:tcBorders>
            <w:shd w:val="clear" w:color="auto" w:fill="auto"/>
          </w:tcPr>
          <w:p w:rsidR="00176B13" w:rsidRPr="00A65A00" w:rsidRDefault="00176B13" w:rsidP="00176B13">
            <w:pPr>
              <w:pStyle w:val="NoSpacing"/>
            </w:pPr>
            <w:r w:rsidRPr="00A65A00">
              <w:t>reflect</w:t>
            </w:r>
          </w:p>
        </w:tc>
        <w:tc>
          <w:tcPr>
            <w:tcW w:w="850" w:type="pct"/>
            <w:tcBorders>
              <w:top w:val="single" w:sz="18" w:space="0" w:color="7F7F7F"/>
              <w:left w:val="single" w:sz="12" w:space="0" w:color="7F7F7F"/>
              <w:bottom w:val="single" w:sz="18" w:space="0" w:color="7F7F7F"/>
              <w:right w:val="dotted" w:sz="8" w:space="0" w:color="auto"/>
            </w:tcBorders>
            <w:shd w:val="clear" w:color="auto" w:fill="auto"/>
          </w:tcPr>
          <w:p w:rsidR="00176B13" w:rsidRPr="00A65A00" w:rsidRDefault="00176B13" w:rsidP="00176B13">
            <w:pPr>
              <w:pStyle w:val="NoSpacing"/>
            </w:pPr>
            <w:r w:rsidRPr="00A65A00">
              <w:t xml:space="preserve">consider actions need to take for </w:t>
            </w:r>
            <w:r w:rsidR="0068524A" w:rsidRPr="00A65A00">
              <w:t xml:space="preserve">that </w:t>
            </w:r>
            <w:r w:rsidRPr="00A65A00">
              <w:t>future</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consider possible ways to develop own interests</w:t>
            </w:r>
          </w:p>
        </w:tc>
        <w:tc>
          <w:tcPr>
            <w:tcW w:w="851"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893677" w:rsidP="00176B13">
            <w:pPr>
              <w:pStyle w:val="NoSpacing"/>
            </w:pPr>
            <w:r w:rsidRPr="00A65A00">
              <w:t>plan</w:t>
            </w:r>
            <w:r w:rsidR="00176B13" w:rsidRPr="00A65A00">
              <w:t xml:space="preserve"> ways to develop or improve a chosen skill </w:t>
            </w:r>
          </w:p>
        </w:tc>
        <w:tc>
          <w:tcPr>
            <w:tcW w:w="850" w:type="pct"/>
            <w:tcBorders>
              <w:top w:val="single" w:sz="18" w:space="0" w:color="7F7F7F"/>
              <w:left w:val="dotted" w:sz="8" w:space="0" w:color="auto"/>
              <w:bottom w:val="single" w:sz="18" w:space="0" w:color="7F7F7F"/>
              <w:right w:val="dotted" w:sz="8" w:space="0" w:color="auto"/>
            </w:tcBorders>
            <w:shd w:val="clear" w:color="auto" w:fill="auto"/>
          </w:tcPr>
          <w:p w:rsidR="00176B13" w:rsidRPr="00A65A00" w:rsidRDefault="00176B13" w:rsidP="00176B13">
            <w:pPr>
              <w:pStyle w:val="NoSpacing"/>
            </w:pPr>
            <w:r w:rsidRPr="00A65A00">
              <w:t>relate others' work experiences to self</w:t>
            </w:r>
          </w:p>
        </w:tc>
        <w:tc>
          <w:tcPr>
            <w:tcW w:w="851" w:type="pct"/>
            <w:tcBorders>
              <w:top w:val="single" w:sz="18" w:space="0" w:color="7F7F7F"/>
              <w:left w:val="dotted" w:sz="8" w:space="0" w:color="auto"/>
              <w:bottom w:val="single" w:sz="18" w:space="0" w:color="7F7F7F"/>
            </w:tcBorders>
            <w:shd w:val="clear" w:color="auto" w:fill="auto"/>
          </w:tcPr>
          <w:p w:rsidR="00176B13" w:rsidRPr="00A65A00" w:rsidRDefault="00A7160E" w:rsidP="00A7160E">
            <w:pPr>
              <w:pStyle w:val="NoSpacing"/>
            </w:pPr>
            <w:r w:rsidRPr="00A65A00">
              <w:t xml:space="preserve">plan ways to prepare </w:t>
            </w:r>
            <w:r w:rsidR="00176B13" w:rsidRPr="00A65A00">
              <w:t>for change</w:t>
            </w:r>
          </w:p>
        </w:tc>
      </w:tr>
    </w:tbl>
    <w:p w:rsidR="00176B13" w:rsidRDefault="00176B13" w:rsidP="00176B13">
      <w:pPr>
        <w:pStyle w:val="BodyText"/>
      </w:pPr>
    </w:p>
    <w:p w:rsidR="00DD4AB8" w:rsidRDefault="00176B13" w:rsidP="00176B13">
      <w:pPr>
        <w:pStyle w:val="Heading1"/>
      </w:pPr>
      <w:r w:rsidRPr="00D36B3A">
        <w:br w:type="page"/>
      </w:r>
      <w:bookmarkStart w:id="19" w:name="_Toc308088108"/>
      <w:bookmarkStart w:id="20" w:name="_Toc317611322"/>
      <w:bookmarkStart w:id="21" w:name="_Toc320188716"/>
      <w:r w:rsidR="00DD4AB8">
        <w:lastRenderedPageBreak/>
        <w:t>Find out what a career is</w:t>
      </w:r>
      <w:bookmarkEnd w:id="18"/>
      <w:bookmarkEnd w:id="19"/>
      <w:bookmarkEnd w:id="20"/>
      <w:bookmarkEnd w:id="21"/>
    </w:p>
    <w:p w:rsidR="00CC6612" w:rsidRDefault="00CC6612" w:rsidP="00073D93">
      <w:pPr>
        <w:pStyle w:val="Heading3"/>
      </w:pPr>
      <w:r>
        <w:t>About this section</w:t>
      </w:r>
    </w:p>
    <w:p w:rsidR="007A679C" w:rsidRDefault="00CC6612" w:rsidP="00C41589">
      <w:pPr>
        <w:pStyle w:val="BodyText"/>
      </w:pPr>
      <w:r>
        <w:t>In this</w:t>
      </w:r>
      <w:r w:rsidR="0096254C">
        <w:t xml:space="preserve"> s</w:t>
      </w:r>
      <w:r w:rsidR="00783D9A">
        <w:t>ection</w:t>
      </w:r>
      <w:r w:rsidR="00053666">
        <w:t>,</w:t>
      </w:r>
      <w:r w:rsidR="00783D9A">
        <w:t xml:space="preserve"> </w:t>
      </w:r>
      <w:r w:rsidR="007A679C">
        <w:t>students:</w:t>
      </w:r>
    </w:p>
    <w:p w:rsidR="007A679C" w:rsidRDefault="00CC6612" w:rsidP="007A679C">
      <w:pPr>
        <w:pStyle w:val="ListBullet"/>
      </w:pPr>
      <w:r>
        <w:t xml:space="preserve">start to build an understanding of what a career is </w:t>
      </w:r>
    </w:p>
    <w:p w:rsidR="0096254C" w:rsidRDefault="00CC6612" w:rsidP="007A679C">
      <w:pPr>
        <w:pStyle w:val="ListBullet"/>
      </w:pPr>
      <w:proofErr w:type="gramStart"/>
      <w:r>
        <w:t>connect</w:t>
      </w:r>
      <w:proofErr w:type="gramEnd"/>
      <w:r>
        <w:t xml:space="preserve"> the word </w:t>
      </w:r>
      <w:r w:rsidR="00D611E6">
        <w:t>‘</w:t>
      </w:r>
      <w:r w:rsidR="00783D9A">
        <w:t>career</w:t>
      </w:r>
      <w:r w:rsidR="007A3F6F">
        <w:t>’</w:t>
      </w:r>
      <w:r w:rsidR="00D611E6">
        <w:t xml:space="preserve"> </w:t>
      </w:r>
      <w:r>
        <w:t>to</w:t>
      </w:r>
      <w:r w:rsidR="00B25C79">
        <w:t xml:space="preserve"> their</w:t>
      </w:r>
      <w:r>
        <w:t xml:space="preserve"> </w:t>
      </w:r>
      <w:r w:rsidR="007A3F6F">
        <w:t xml:space="preserve">ideas of </w:t>
      </w:r>
      <w:r w:rsidR="00F92595">
        <w:t xml:space="preserve">future, </w:t>
      </w:r>
      <w:r w:rsidR="00783D9A">
        <w:t xml:space="preserve">learning and work. </w:t>
      </w:r>
      <w:r w:rsidR="007A3F6F">
        <w:t xml:space="preserve"> </w:t>
      </w:r>
    </w:p>
    <w:p w:rsidR="00816B9C" w:rsidRDefault="00816B9C" w:rsidP="00073D93">
      <w:pPr>
        <w:pStyle w:val="Heading3"/>
      </w:pPr>
      <w:r>
        <w:t>Prior learning</w:t>
      </w:r>
    </w:p>
    <w:p w:rsidR="00D10654" w:rsidRDefault="00816B9C" w:rsidP="00816B9C">
      <w:pPr>
        <w:pStyle w:val="BodyText"/>
      </w:pPr>
      <w:r>
        <w:t xml:space="preserve">The word 'career' will not mean a lot to children at this age. </w:t>
      </w:r>
    </w:p>
    <w:p w:rsidR="00816B9C" w:rsidRDefault="00816B9C" w:rsidP="00D10654">
      <w:pPr>
        <w:pStyle w:val="ListBullet"/>
      </w:pPr>
      <w:r>
        <w:t>Using words like future, learning and work will resonate more. So, the emphasis should be on making the connection between 'career' and these more familiar words. Note that the word 'career' does not occur in every language or culture.</w:t>
      </w:r>
    </w:p>
    <w:p w:rsidR="00B25C79" w:rsidRPr="00E8735C" w:rsidRDefault="00D61E4C" w:rsidP="00E8735C">
      <w:pPr>
        <w:pStyle w:val="ListBullet"/>
      </w:pPr>
      <w:r w:rsidRPr="00E8735C">
        <w:t>For adults, a</w:t>
      </w:r>
      <w:r w:rsidR="00AA0BA7" w:rsidRPr="00E8735C">
        <w:t xml:space="preserve"> 'career' refers to a person'</w:t>
      </w:r>
      <w:r w:rsidR="00C41589" w:rsidRPr="00E8735C">
        <w:t xml:space="preserve">s lifelong experiences of work, </w:t>
      </w:r>
      <w:r w:rsidR="00AA0BA7" w:rsidRPr="00E8735C">
        <w:t xml:space="preserve">paid and unpaid. </w:t>
      </w:r>
    </w:p>
    <w:p w:rsidR="00B25C79" w:rsidRPr="00E8735C" w:rsidRDefault="00C41589" w:rsidP="00B25C79">
      <w:pPr>
        <w:pStyle w:val="ListBullet"/>
        <w:rPr>
          <w:color w:val="auto"/>
        </w:rPr>
      </w:pPr>
      <w:r w:rsidRPr="00E8735C">
        <w:rPr>
          <w:color w:val="auto"/>
        </w:rPr>
        <w:t xml:space="preserve">These unpaid experiences may include family and community roles or time spent on learning and hobbies. </w:t>
      </w:r>
    </w:p>
    <w:p w:rsidR="00AA0BA7" w:rsidRPr="00E8735C" w:rsidRDefault="00B25C79" w:rsidP="00B25C79">
      <w:pPr>
        <w:pStyle w:val="ListBullet"/>
        <w:rPr>
          <w:color w:val="auto"/>
        </w:rPr>
      </w:pPr>
      <w:r w:rsidRPr="00E8735C">
        <w:rPr>
          <w:color w:val="auto"/>
        </w:rPr>
        <w:t xml:space="preserve">Careers are flexible and dynamic. </w:t>
      </w:r>
      <w:r w:rsidR="00AF5408" w:rsidRPr="00E8735C">
        <w:rPr>
          <w:color w:val="auto"/>
        </w:rPr>
        <w:t xml:space="preserve">People take into account the </w:t>
      </w:r>
      <w:r w:rsidR="00AA0BA7" w:rsidRPr="00E8735C">
        <w:rPr>
          <w:color w:val="auto"/>
        </w:rPr>
        <w:t>economic climate</w:t>
      </w:r>
      <w:r w:rsidR="00AF5408" w:rsidRPr="00E8735C">
        <w:rPr>
          <w:color w:val="auto"/>
        </w:rPr>
        <w:t>, family commitments and many other things to determine their options and make decisions about their careers</w:t>
      </w:r>
      <w:r w:rsidR="00AA0BA7" w:rsidRPr="00E8735C">
        <w:rPr>
          <w:color w:val="auto"/>
        </w:rPr>
        <w:t>.</w:t>
      </w:r>
    </w:p>
    <w:p w:rsidR="00D10654" w:rsidRDefault="00816B9C" w:rsidP="00816B9C">
      <w:pPr>
        <w:pStyle w:val="BodyText"/>
      </w:pPr>
      <w:r w:rsidRPr="00C41589">
        <w:t xml:space="preserve">Children may have formed views about learning and work and their own possible futures from those around them.  </w:t>
      </w:r>
    </w:p>
    <w:p w:rsidR="00816B9C" w:rsidRPr="00C41589" w:rsidRDefault="00816B9C" w:rsidP="00D10654">
      <w:pPr>
        <w:pStyle w:val="ListBullet"/>
      </w:pPr>
      <w:r w:rsidRPr="00C41589">
        <w:t>Provide opportunities to discuss and explore any ideas they have through this sequence of activities. Identify any misconceptions they have and how they have come to these.  Encourage aspirations and dreams.</w:t>
      </w:r>
    </w:p>
    <w:p w:rsidR="00E737A1" w:rsidRDefault="00E737A1" w:rsidP="00073D93">
      <w:pPr>
        <w:pStyle w:val="Heading3"/>
      </w:pPr>
      <w:r>
        <w:t>Learning outcomes</w:t>
      </w:r>
    </w:p>
    <w:tbl>
      <w:tblPr>
        <w:tblW w:w="9180" w:type="dxa"/>
        <w:tblCellMar>
          <w:top w:w="57" w:type="dxa"/>
        </w:tblCellMar>
        <w:tblLook w:val="04A0" w:firstRow="1" w:lastRow="0" w:firstColumn="1" w:lastColumn="0" w:noHBand="0" w:noVBand="1"/>
      </w:tblPr>
      <w:tblGrid>
        <w:gridCol w:w="5353"/>
        <w:gridCol w:w="3827"/>
      </w:tblGrid>
      <w:tr w:rsidR="006450A6" w:rsidRPr="00E8735C" w:rsidTr="005C514E">
        <w:trPr>
          <w:trHeight w:val="454"/>
        </w:trPr>
        <w:tc>
          <w:tcPr>
            <w:tcW w:w="5353" w:type="dxa"/>
            <w:tcBorders>
              <w:bottom w:val="single" w:sz="12" w:space="0" w:color="D9D9D9"/>
            </w:tcBorders>
            <w:shd w:val="clear" w:color="auto" w:fill="auto"/>
          </w:tcPr>
          <w:p w:rsidR="006450A6" w:rsidRPr="00E8735C" w:rsidRDefault="006450A6" w:rsidP="00E8735C">
            <w:pPr>
              <w:pStyle w:val="BodyText"/>
              <w:rPr>
                <w:i/>
              </w:rPr>
            </w:pPr>
            <w:r w:rsidRPr="00E8735C">
              <w:rPr>
                <w:i/>
              </w:rPr>
              <w:t>Career learning objectives</w:t>
            </w:r>
          </w:p>
        </w:tc>
        <w:tc>
          <w:tcPr>
            <w:tcW w:w="3827" w:type="dxa"/>
            <w:tcBorders>
              <w:bottom w:val="single" w:sz="12" w:space="0" w:color="D9D9D9"/>
            </w:tcBorders>
            <w:shd w:val="clear" w:color="auto" w:fill="auto"/>
          </w:tcPr>
          <w:p w:rsidR="006450A6" w:rsidRPr="00E8735C" w:rsidRDefault="006450A6" w:rsidP="00E8735C">
            <w:pPr>
              <w:pStyle w:val="BodyText"/>
              <w:rPr>
                <w:i/>
              </w:rPr>
            </w:pPr>
            <w:r w:rsidRPr="00E8735C">
              <w:rPr>
                <w:i/>
              </w:rPr>
              <w:t xml:space="preserve">Key competencies </w:t>
            </w:r>
          </w:p>
        </w:tc>
      </w:tr>
      <w:tr w:rsidR="00311652" w:rsidTr="005C514E">
        <w:trPr>
          <w:trHeight w:val="2100"/>
        </w:trPr>
        <w:tc>
          <w:tcPr>
            <w:tcW w:w="5353" w:type="dxa"/>
            <w:tcBorders>
              <w:top w:val="single" w:sz="12" w:space="0" w:color="D9D9D9"/>
            </w:tcBorders>
            <w:shd w:val="clear" w:color="auto" w:fill="auto"/>
          </w:tcPr>
          <w:p w:rsidR="00311652" w:rsidRPr="00A65A00" w:rsidRDefault="00311652" w:rsidP="00311652">
            <w:pPr>
              <w:pStyle w:val="BodyText"/>
            </w:pPr>
            <w:r w:rsidRPr="00A65A00">
              <w:t>develop language related to career</w:t>
            </w:r>
          </w:p>
          <w:p w:rsidR="00311652" w:rsidRPr="00A65A00" w:rsidRDefault="00311652" w:rsidP="00311652">
            <w:pPr>
              <w:pStyle w:val="BodyText"/>
            </w:pPr>
            <w:r w:rsidRPr="00A65A00">
              <w:t>understand the place of learning and work in life</w:t>
            </w:r>
          </w:p>
          <w:p w:rsidR="00311652" w:rsidRPr="00A65A00" w:rsidRDefault="007A679C" w:rsidP="00311652">
            <w:pPr>
              <w:pStyle w:val="BodyText"/>
            </w:pPr>
            <w:r w:rsidRPr="00A65A00">
              <w:t xml:space="preserve">distinguish what is involved in </w:t>
            </w:r>
            <w:r w:rsidR="00311652" w:rsidRPr="00A65A00">
              <w:t>career choices</w:t>
            </w:r>
          </w:p>
          <w:p w:rsidR="00311652" w:rsidRPr="00A65A00" w:rsidRDefault="00311652" w:rsidP="00311652">
            <w:pPr>
              <w:pStyle w:val="BodyText"/>
            </w:pPr>
            <w:r w:rsidRPr="00A65A00">
              <w:t>give reasons dreams and choices can change</w:t>
            </w:r>
          </w:p>
          <w:p w:rsidR="007A679C" w:rsidRPr="00A65A00" w:rsidRDefault="007A679C" w:rsidP="007A679C">
            <w:pPr>
              <w:pStyle w:val="BodyText"/>
            </w:pPr>
            <w:r w:rsidRPr="00A65A00">
              <w:t>imagine their life in the future</w:t>
            </w:r>
          </w:p>
          <w:p w:rsidR="007A679C" w:rsidRPr="00A65A00" w:rsidRDefault="007A679C" w:rsidP="007A679C">
            <w:pPr>
              <w:pStyle w:val="BodyText"/>
            </w:pPr>
            <w:r w:rsidRPr="00A65A00">
              <w:t>consider actions need to take for that future</w:t>
            </w:r>
          </w:p>
        </w:tc>
        <w:tc>
          <w:tcPr>
            <w:tcW w:w="3827" w:type="dxa"/>
            <w:tcBorders>
              <w:top w:val="single" w:sz="12" w:space="0" w:color="D9D9D9"/>
            </w:tcBorders>
            <w:shd w:val="clear" w:color="auto" w:fill="auto"/>
          </w:tcPr>
          <w:p w:rsidR="00311652" w:rsidRPr="00A65A00" w:rsidRDefault="00311652" w:rsidP="00311652">
            <w:pPr>
              <w:pStyle w:val="BodyText"/>
            </w:pPr>
            <w:r w:rsidRPr="00A65A00">
              <w:t>using language, symbols and texts</w:t>
            </w:r>
          </w:p>
          <w:p w:rsidR="00311652" w:rsidRPr="00A65A00" w:rsidRDefault="00311652" w:rsidP="00311652">
            <w:pPr>
              <w:pStyle w:val="BodyText"/>
            </w:pPr>
            <w:r w:rsidRPr="00A65A00">
              <w:t>participating and contributing</w:t>
            </w:r>
          </w:p>
          <w:p w:rsidR="00311652" w:rsidRPr="00A65A00" w:rsidRDefault="00311652" w:rsidP="00311652">
            <w:pPr>
              <w:pStyle w:val="BodyText"/>
            </w:pPr>
            <w:r w:rsidRPr="00A65A00">
              <w:t>thinking</w:t>
            </w:r>
          </w:p>
          <w:p w:rsidR="007A679C" w:rsidRPr="00A65A00" w:rsidRDefault="00E23BF2" w:rsidP="007A679C">
            <w:pPr>
              <w:pStyle w:val="BodyText"/>
            </w:pPr>
            <w:r w:rsidRPr="00A65A00">
              <w:t>thinking</w:t>
            </w:r>
          </w:p>
          <w:p w:rsidR="00311652" w:rsidRPr="00A65A00" w:rsidRDefault="007A679C" w:rsidP="00311652">
            <w:pPr>
              <w:pStyle w:val="BodyText"/>
            </w:pPr>
            <w:r w:rsidRPr="00A65A00">
              <w:t>managing self</w:t>
            </w:r>
          </w:p>
          <w:p w:rsidR="007A679C" w:rsidRPr="00A65A00" w:rsidRDefault="007A679C" w:rsidP="00311652">
            <w:pPr>
              <w:pStyle w:val="BodyText"/>
            </w:pPr>
            <w:r w:rsidRPr="00A65A00">
              <w:t>managing self</w:t>
            </w:r>
          </w:p>
        </w:tc>
      </w:tr>
    </w:tbl>
    <w:p w:rsidR="00834179" w:rsidRDefault="00E64475" w:rsidP="00143EE1">
      <w:pPr>
        <w:pStyle w:val="Heading3"/>
      </w:pPr>
      <w:r>
        <w:br w:type="page"/>
      </w:r>
      <w:bookmarkStart w:id="22" w:name="_Toc307844591"/>
      <w:bookmarkStart w:id="23" w:name="_Toc308088109"/>
      <w:r w:rsidR="008D636D">
        <w:lastRenderedPageBreak/>
        <w:t>Student worksheets used in this section</w:t>
      </w:r>
      <w:r w:rsidR="001B5E7F">
        <w:rPr>
          <w:noProof/>
          <w:lang w:eastAsia="en-NZ"/>
        </w:rPr>
        <w:drawing>
          <wp:anchor distT="0" distB="0" distL="114300" distR="114300" simplePos="0" relativeHeight="251659264" behindDoc="0" locked="0" layoutInCell="1" allowOverlap="1" wp14:anchorId="64960040" wp14:editId="69947702">
            <wp:simplePos x="0" y="0"/>
            <wp:positionH relativeFrom="margin">
              <wp:posOffset>2880360</wp:posOffset>
            </wp:positionH>
            <wp:positionV relativeFrom="margin">
              <wp:posOffset>720090</wp:posOffset>
            </wp:positionV>
            <wp:extent cx="2865755" cy="4050030"/>
            <wp:effectExtent l="0" t="0" r="0" b="7620"/>
            <wp:wrapTopAndBottom/>
            <wp:docPr id="116" name="Picture 6" descr="A care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areer 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E7F">
        <w:rPr>
          <w:noProof/>
          <w:lang w:eastAsia="en-NZ"/>
        </w:rPr>
        <w:drawing>
          <wp:anchor distT="0" distB="0" distL="114300" distR="114300" simplePos="0" relativeHeight="251657216" behindDoc="0" locked="0" layoutInCell="1" allowOverlap="1" wp14:anchorId="7FA666CF" wp14:editId="2DC3004C">
            <wp:simplePos x="0" y="0"/>
            <wp:positionH relativeFrom="margin">
              <wp:posOffset>-180340</wp:posOffset>
            </wp:positionH>
            <wp:positionV relativeFrom="margin">
              <wp:posOffset>720090</wp:posOffset>
            </wp:positionV>
            <wp:extent cx="2876550" cy="4065270"/>
            <wp:effectExtent l="0" t="0" r="0" b="0"/>
            <wp:wrapTopAndBottom/>
            <wp:docPr id="113" name="Picture 2" descr="A care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eer s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406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E7F">
        <w:rPr>
          <w:noProof/>
          <w:lang w:eastAsia="en-NZ"/>
        </w:rPr>
        <w:drawing>
          <wp:anchor distT="0" distB="0" distL="114300" distR="114300" simplePos="0" relativeHeight="251658240" behindDoc="0" locked="1" layoutInCell="1" allowOverlap="1" wp14:anchorId="2CEF2912" wp14:editId="6E0759A0">
            <wp:simplePos x="0" y="0"/>
            <wp:positionH relativeFrom="margin">
              <wp:posOffset>-180340</wp:posOffset>
            </wp:positionH>
            <wp:positionV relativeFrom="margin">
              <wp:posOffset>4770755</wp:posOffset>
            </wp:positionV>
            <wp:extent cx="2883535" cy="4064635"/>
            <wp:effectExtent l="0" t="0" r="0" b="0"/>
            <wp:wrapTopAndBottom/>
            <wp:docPr id="114" name="Picture 3" descr="My changing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changing drea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35"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7A1" w:rsidRDefault="001B5E7F" w:rsidP="00807D29">
      <w:pPr>
        <w:pStyle w:val="Heading2"/>
      </w:pPr>
      <w:bookmarkStart w:id="24" w:name="_Toc320188717"/>
      <w:r>
        <w:rPr>
          <w:noProof/>
          <w:lang w:eastAsia="en-NZ"/>
        </w:rPr>
        <w:drawing>
          <wp:anchor distT="0" distB="0" distL="114300" distR="114300" simplePos="0" relativeHeight="251668480" behindDoc="0" locked="1" layoutInCell="1" allowOverlap="1" wp14:anchorId="2B0630E8" wp14:editId="278F0FC5">
            <wp:simplePos x="0" y="0"/>
            <wp:positionH relativeFrom="margin">
              <wp:posOffset>2880360</wp:posOffset>
            </wp:positionH>
            <wp:positionV relativeFrom="margin">
              <wp:posOffset>4770755</wp:posOffset>
            </wp:positionV>
            <wp:extent cx="2865755" cy="4050030"/>
            <wp:effectExtent l="0" t="0" r="0" b="7620"/>
            <wp:wrapTopAndBottom/>
            <wp:docPr id="126" name="Picture 15" descr="A career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areer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A7">
        <w:br w:type="page"/>
      </w:r>
      <w:r w:rsidR="00E737A1">
        <w:lastRenderedPageBreak/>
        <w:t>Setting the scene</w:t>
      </w:r>
      <w:bookmarkEnd w:id="22"/>
      <w:bookmarkEnd w:id="23"/>
      <w:bookmarkEnd w:id="24"/>
    </w:p>
    <w:p w:rsidR="007A3F6F" w:rsidRDefault="007A3F6F" w:rsidP="00073D93">
      <w:pPr>
        <w:pStyle w:val="Heading6"/>
      </w:pPr>
      <w:r>
        <w:t>Key messages</w:t>
      </w:r>
    </w:p>
    <w:p w:rsidR="007A3F6F" w:rsidRDefault="00485CF7" w:rsidP="007A3F6F">
      <w:pPr>
        <w:pStyle w:val="ListBullet"/>
      </w:pPr>
      <w:r>
        <w:t>T</w:t>
      </w:r>
      <w:r w:rsidR="007A3F6F" w:rsidRPr="0025099A">
        <w:t>he choic</w:t>
      </w:r>
      <w:r w:rsidR="007A3F6F">
        <w:t xml:space="preserve">es </w:t>
      </w:r>
      <w:r w:rsidR="0040291B">
        <w:t>you'll</w:t>
      </w:r>
      <w:r w:rsidR="007A3F6F">
        <w:t xml:space="preserve"> make about learning, work</w:t>
      </w:r>
      <w:r w:rsidR="007A3F6F" w:rsidRPr="0025099A">
        <w:t xml:space="preserve">, </w:t>
      </w:r>
      <w:r w:rsidR="00C3363F">
        <w:t xml:space="preserve">family, community, country, </w:t>
      </w:r>
      <w:proofErr w:type="spellStart"/>
      <w:r w:rsidR="00C3363F">
        <w:t>etc</w:t>
      </w:r>
      <w:proofErr w:type="spellEnd"/>
      <w:r>
        <w:t xml:space="preserve">, </w:t>
      </w:r>
      <w:r w:rsidR="0040291B">
        <w:t xml:space="preserve">will </w:t>
      </w:r>
      <w:r>
        <w:t xml:space="preserve">shape </w:t>
      </w:r>
      <w:r w:rsidR="0040291B">
        <w:t>y</w:t>
      </w:r>
      <w:r w:rsidR="000432BF">
        <w:t>our</w:t>
      </w:r>
      <w:r>
        <w:t xml:space="preserve"> lives.</w:t>
      </w:r>
    </w:p>
    <w:p w:rsidR="007A3F6F" w:rsidRPr="0025099A" w:rsidRDefault="0040291B" w:rsidP="007A3F6F">
      <w:pPr>
        <w:pStyle w:val="ListBullet"/>
      </w:pPr>
      <w:r>
        <w:t>You'll</w:t>
      </w:r>
      <w:r w:rsidR="007A3F6F">
        <w:t xml:space="preserve"> </w:t>
      </w:r>
      <w:r w:rsidR="00485CF7">
        <w:t>make and</w:t>
      </w:r>
      <w:r w:rsidR="007A3F6F">
        <w:t xml:space="preserve"> review </w:t>
      </w:r>
      <w:r>
        <w:t>y</w:t>
      </w:r>
      <w:r w:rsidR="007A3F6F">
        <w:t xml:space="preserve">our choices throughout </w:t>
      </w:r>
      <w:r>
        <w:t>y</w:t>
      </w:r>
      <w:r w:rsidR="007A3F6F">
        <w:t>our lives</w:t>
      </w:r>
      <w:r w:rsidR="00176CEC">
        <w:t xml:space="preserve"> as you</w:t>
      </w:r>
      <w:r>
        <w:t xml:space="preserve"> </w:t>
      </w:r>
      <w:r w:rsidR="007A3F6F">
        <w:t xml:space="preserve">change and the world </w:t>
      </w:r>
      <w:r w:rsidR="008D636D">
        <w:t xml:space="preserve">around you </w:t>
      </w:r>
      <w:r>
        <w:t>change</w:t>
      </w:r>
      <w:r w:rsidR="00176CEC">
        <w:t>s</w:t>
      </w:r>
      <w:r w:rsidR="00E64475">
        <w:t>.</w:t>
      </w:r>
    </w:p>
    <w:p w:rsidR="00840B57" w:rsidRPr="007E27C0" w:rsidRDefault="005D1AE2" w:rsidP="003F4834">
      <w:pPr>
        <w:pStyle w:val="Heading6"/>
      </w:pPr>
      <w:r>
        <w:t xml:space="preserve">Discussion: </w:t>
      </w:r>
      <w:r w:rsidR="00E34E74">
        <w:t>How long is a</w:t>
      </w:r>
      <w:r w:rsidR="007E27C0">
        <w:t xml:space="preserve"> lifetime</w:t>
      </w:r>
    </w:p>
    <w:p w:rsidR="00840B57" w:rsidRDefault="00840B57" w:rsidP="005C0533">
      <w:pPr>
        <w:pStyle w:val="ListBullet"/>
      </w:pPr>
      <w:r w:rsidRPr="000432BF">
        <w:t xml:space="preserve">Using each letter to represent a year in a normal life span, currently around 80 years in NZ, explain to students that you are creating a typical lifetime: </w:t>
      </w:r>
      <w:r w:rsidR="008D636D">
        <w:br/>
      </w:r>
      <w:r w:rsidRPr="000432BF">
        <w:br/>
        <w:t>01234ppppppppsssssttttwwwwwwwwwwwwwwwww…</w:t>
      </w:r>
      <w:proofErr w:type="spellStart"/>
      <w:r w:rsidRPr="000432BF">
        <w:t>wwww</w:t>
      </w:r>
      <w:r>
        <w:t>wwwwwwrrrrrrrrr</w:t>
      </w:r>
      <w:proofErr w:type="spellEnd"/>
    </w:p>
    <w:p w:rsidR="00840B57" w:rsidRPr="000432BF" w:rsidRDefault="00840B57" w:rsidP="000432BF">
      <w:pPr>
        <w:pStyle w:val="ListBullet2"/>
      </w:pPr>
      <w:r w:rsidRPr="000432BF">
        <w:t>[using p = primary school (8), s = secondary school (5), t = tertiary education or training (3 to 6), w= work (60ish), r=retirement (15 or more)]</w:t>
      </w:r>
    </w:p>
    <w:p w:rsidR="00840B57" w:rsidRPr="0025099A" w:rsidRDefault="00840B57" w:rsidP="005C0533">
      <w:pPr>
        <w:pStyle w:val="ListBullet"/>
      </w:pPr>
      <w:r>
        <w:t>A</w:t>
      </w:r>
      <w:r w:rsidRPr="0025099A">
        <w:t xml:space="preserve">sk </w:t>
      </w:r>
      <w:r>
        <w:t>students</w:t>
      </w:r>
      <w:r w:rsidRPr="0025099A">
        <w:t xml:space="preserve"> what the letters stand for</w:t>
      </w:r>
      <w:r>
        <w:t>.</w:t>
      </w:r>
    </w:p>
    <w:p w:rsidR="00840B57" w:rsidRDefault="00840B57" w:rsidP="005C0533">
      <w:pPr>
        <w:pStyle w:val="ListBullet"/>
      </w:pPr>
      <w:r>
        <w:t>Discuss the lengths of the different parts of their lifetime. Prompts might include:</w:t>
      </w:r>
    </w:p>
    <w:p w:rsidR="00840B57" w:rsidRDefault="00840B57" w:rsidP="000432BF">
      <w:pPr>
        <w:pStyle w:val="ListBullet2"/>
      </w:pPr>
      <w:r>
        <w:t>How does school relate to work?</w:t>
      </w:r>
    </w:p>
    <w:p w:rsidR="00840B57" w:rsidRDefault="00840B57" w:rsidP="000432BF">
      <w:pPr>
        <w:pStyle w:val="ListBullet2"/>
      </w:pPr>
      <w:r>
        <w:rPr>
          <w:rFonts w:hint="eastAsia"/>
        </w:rPr>
        <w:t>W</w:t>
      </w:r>
      <w:r>
        <w:t>hen should students start preparing for work?</w:t>
      </w:r>
    </w:p>
    <w:p w:rsidR="00840B57" w:rsidRDefault="00840B57" w:rsidP="000432BF">
      <w:pPr>
        <w:pStyle w:val="ListBullet2"/>
      </w:pPr>
      <w:r>
        <w:rPr>
          <w:rFonts w:hint="eastAsia"/>
        </w:rPr>
        <w:t>W</w:t>
      </w:r>
      <w:r>
        <w:t>hat things might change the way a timeline could look?</w:t>
      </w:r>
    </w:p>
    <w:p w:rsidR="00840B57" w:rsidRDefault="00840B57" w:rsidP="000432BF">
      <w:pPr>
        <w:pStyle w:val="ListBullet2"/>
      </w:pPr>
      <w:r>
        <w:rPr>
          <w:rFonts w:hint="eastAsia"/>
        </w:rPr>
        <w:t>How might timelines look in the future as people live longer?</w:t>
      </w:r>
    </w:p>
    <w:p w:rsidR="00840B57" w:rsidRDefault="00840B57" w:rsidP="005C0533">
      <w:pPr>
        <w:pStyle w:val="ListBullet"/>
      </w:pPr>
      <w:r>
        <w:t>Use your story or the story of someone the students know to mark-up the timeline with actual events.</w:t>
      </w:r>
    </w:p>
    <w:p w:rsidR="00311652" w:rsidRDefault="00311652" w:rsidP="00311652">
      <w:pPr>
        <w:pStyle w:val="BodyText"/>
      </w:pPr>
    </w:p>
    <w:p w:rsidR="00E8735C" w:rsidRDefault="00E8735C" w:rsidP="00311652">
      <w:pPr>
        <w:pStyle w:val="BodyText"/>
      </w:pPr>
    </w:p>
    <w:p w:rsidR="00840B57" w:rsidRDefault="00DA430F" w:rsidP="00E8735C">
      <w:pPr>
        <w:pStyle w:val="Heading2"/>
      </w:pPr>
      <w:bookmarkStart w:id="25" w:name="_Toc307844592"/>
      <w:bookmarkStart w:id="26" w:name="_Toc308088110"/>
      <w:r>
        <w:br w:type="page"/>
      </w:r>
      <w:r w:rsidR="00840B57">
        <w:lastRenderedPageBreak/>
        <w:t>A career story</w:t>
      </w:r>
      <w:bookmarkEnd w:id="25"/>
      <w:bookmarkEnd w:id="26"/>
      <w:r w:rsidR="00840B57">
        <w:t xml:space="preserve"> </w:t>
      </w:r>
    </w:p>
    <w:p w:rsidR="00840B57" w:rsidRDefault="00840B57" w:rsidP="00E8735C">
      <w:pPr>
        <w:pStyle w:val="Heading6"/>
      </w:pPr>
      <w:r>
        <w:t>Key messages</w:t>
      </w:r>
    </w:p>
    <w:p w:rsidR="00C349E3" w:rsidRDefault="00C349E3" w:rsidP="00711189">
      <w:pPr>
        <w:pStyle w:val="ListBullet"/>
      </w:pPr>
      <w:r>
        <w:t xml:space="preserve">To make good career choices you have to know yourself well and understand </w:t>
      </w:r>
      <w:r w:rsidR="003F4834">
        <w:t>your</w:t>
      </w:r>
      <w:r>
        <w:t xml:space="preserve"> options well.</w:t>
      </w:r>
      <w:r w:rsidR="003F4834">
        <w:t xml:space="preserve"> </w:t>
      </w:r>
    </w:p>
    <w:p w:rsidR="00840B57" w:rsidRDefault="00840B57" w:rsidP="003F4834">
      <w:pPr>
        <w:pStyle w:val="Heading6"/>
      </w:pPr>
      <w:r>
        <w:t xml:space="preserve">Reading and transfer </w:t>
      </w:r>
    </w:p>
    <w:p w:rsidR="00840B57" w:rsidRDefault="00840B57" w:rsidP="00711189">
      <w:pPr>
        <w:pStyle w:val="ListBullet"/>
      </w:pPr>
      <w:r>
        <w:t>You can use one or both of the stories or write similar ones of your own for jobs your students may be encountering over the year.</w:t>
      </w:r>
    </w:p>
    <w:p w:rsidR="00840B57" w:rsidRDefault="00840B57" w:rsidP="00711189">
      <w:pPr>
        <w:pStyle w:val="ListBullet"/>
      </w:pPr>
      <w:r>
        <w:t>Use appropriate literacy development strategies, such as prediction, to support students to read the text.</w:t>
      </w:r>
    </w:p>
    <w:p w:rsidR="00840B57" w:rsidRDefault="00840B57" w:rsidP="00711189">
      <w:pPr>
        <w:pStyle w:val="ListBullet"/>
      </w:pPr>
      <w:r>
        <w:t>Model or complete the transfer part of the activity with the whole class, as appropriate.</w:t>
      </w:r>
    </w:p>
    <w:p w:rsidR="00840B57" w:rsidRDefault="00840B57" w:rsidP="00711189">
      <w:pPr>
        <w:pStyle w:val="ListBullet"/>
      </w:pPr>
      <w:r>
        <w:t xml:space="preserve">Point out and discuss the career-related vocabulary introduced in the table: interests, qualities, skills, education, </w:t>
      </w:r>
      <w:proofErr w:type="gramStart"/>
      <w:r>
        <w:t>experience</w:t>
      </w:r>
      <w:proofErr w:type="gramEnd"/>
      <w:r>
        <w:t>. Students could check the meanings of some of these words in the glossary on the worksheet ‘What will I be learning?’</w:t>
      </w:r>
    </w:p>
    <w:p w:rsidR="00840B57" w:rsidRDefault="00840B57" w:rsidP="00711189">
      <w:pPr>
        <w:pStyle w:val="ListBullet"/>
      </w:pPr>
      <w:r>
        <w:t xml:space="preserve"> Tell students that the activities that they will be doing will start to build their ability to make the kind of choices </w:t>
      </w:r>
      <w:r w:rsidR="003F4834">
        <w:t>this person</w:t>
      </w:r>
      <w:r>
        <w:t xml:space="preserve"> did, when the time comes.</w:t>
      </w:r>
    </w:p>
    <w:p w:rsidR="00840B57" w:rsidRDefault="00840B57" w:rsidP="003F4834">
      <w:pPr>
        <w:pStyle w:val="Heading6"/>
      </w:pPr>
      <w:r>
        <w:t>Supporting activities</w:t>
      </w:r>
    </w:p>
    <w:p w:rsidR="00840B57" w:rsidRDefault="001B5E7F" w:rsidP="00712A3A">
      <w:pPr>
        <w:pStyle w:val="BodyText"/>
        <w:ind w:left="709"/>
      </w:pPr>
      <w:r>
        <w:rPr>
          <w:noProof/>
          <w:lang w:eastAsia="en-NZ"/>
        </w:rPr>
        <w:drawing>
          <wp:anchor distT="0" distB="0" distL="114300" distR="114300" simplePos="0" relativeHeight="251639808" behindDoc="0" locked="0" layoutInCell="1" allowOverlap="1" wp14:anchorId="365CCA17" wp14:editId="20C19FCF">
            <wp:simplePos x="0" y="0"/>
            <wp:positionH relativeFrom="column">
              <wp:posOffset>80645</wp:posOffset>
            </wp:positionH>
            <wp:positionV relativeFrom="paragraph">
              <wp:posOffset>29845</wp:posOffset>
            </wp:positionV>
            <wp:extent cx="248285" cy="273685"/>
            <wp:effectExtent l="0" t="0" r="0" b="0"/>
            <wp:wrapSquare wrapText="bothSides"/>
            <wp:docPr id="84" name="Picture 84" descr="MC90037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C900371050[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8285"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Read other stories about people and their career choices from websites or publications like the School Journal. Ask students what they think these people might do next in their lifetime, based on their interests, qualities and skills.</w:t>
      </w:r>
    </w:p>
    <w:p w:rsidR="00840B57" w:rsidRDefault="00840B57" w:rsidP="003F4834">
      <w:pPr>
        <w:pStyle w:val="Heading6"/>
      </w:pPr>
      <w:r>
        <w:t>Useful websites</w:t>
      </w:r>
    </w:p>
    <w:p w:rsidR="00840B57" w:rsidRDefault="00840B57" w:rsidP="00712B47">
      <w:pPr>
        <w:pStyle w:val="ListBullet"/>
      </w:pPr>
      <w:r>
        <w:t>Search for a particular job on the Careers New Zealand website and then use the 'Meet people in this job' pages to compare the views of different people in similar jobs.</w:t>
      </w:r>
    </w:p>
    <w:p w:rsidR="00840B57" w:rsidRDefault="00840B57" w:rsidP="00712B47">
      <w:pPr>
        <w:pStyle w:val="ListBullet"/>
      </w:pPr>
      <w:r>
        <w:t xml:space="preserve">Use the 'People Profiles' area on the IPENZ website, </w:t>
      </w:r>
      <w:hyperlink r:id="rId18" w:history="1">
        <w:r w:rsidRPr="009432CF">
          <w:rPr>
            <w:rStyle w:val="Hyperlink"/>
          </w:rPr>
          <w:t>www.futureintech.org.nz</w:t>
        </w:r>
      </w:hyperlink>
      <w:r>
        <w:t xml:space="preserve"> to select from a wide range of profiles of people in technology, engineering and science jobs.</w:t>
      </w:r>
    </w:p>
    <w:p w:rsidR="00840B57" w:rsidRDefault="00840B57" w:rsidP="00F82706">
      <w:pPr>
        <w:pStyle w:val="ListBullet"/>
      </w:pPr>
      <w:r>
        <w:t xml:space="preserve">For IT careers, select from the range of video stories on Digital Careers, </w:t>
      </w:r>
      <w:hyperlink r:id="rId19" w:history="1">
        <w:r w:rsidR="00221777" w:rsidRPr="00FE0B7F">
          <w:rPr>
            <w:rStyle w:val="Hyperlink"/>
            <w:rFonts w:asciiTheme="minorHAnsi" w:hAnsiTheme="minorHAnsi"/>
          </w:rPr>
          <w:t>http://digitalcareers.co.nz/index.php?page=careers</w:t>
        </w:r>
      </w:hyperlink>
      <w:r>
        <w:t xml:space="preserve"> . Some of these have motivational messages about working hard and getting what you want.</w:t>
      </w:r>
    </w:p>
    <w:p w:rsidR="00840B57" w:rsidRDefault="00840B57" w:rsidP="00D91FB6">
      <w:pPr>
        <w:pStyle w:val="ListBullet"/>
      </w:pPr>
      <w:r>
        <w:t xml:space="preserve">If your school has a subscription to Jet magazine, use their online Find a Story tool, to search for Career guide or Pathways profiles, </w:t>
      </w:r>
      <w:hyperlink r:id="rId20" w:history="1">
        <w:r w:rsidRPr="009432CF">
          <w:rPr>
            <w:rStyle w:val="Hyperlink"/>
          </w:rPr>
          <w:t>http://www.jetmag.co.nz/</w:t>
        </w:r>
      </w:hyperlink>
      <w:r>
        <w:t xml:space="preserve">  </w:t>
      </w:r>
    </w:p>
    <w:p w:rsidR="00840B57" w:rsidRDefault="00840B57" w:rsidP="00712B47">
      <w:pPr>
        <w:pStyle w:val="ListBullet"/>
      </w:pPr>
      <w:r>
        <w:t xml:space="preserve">Try your local university and </w:t>
      </w:r>
      <w:proofErr w:type="spellStart"/>
      <w:r>
        <w:t>polytech</w:t>
      </w:r>
      <w:proofErr w:type="spellEnd"/>
      <w:r>
        <w:t xml:space="preserve"> websites. Most have graduate profiles. Some say more about individual fit and choice than others.</w:t>
      </w:r>
    </w:p>
    <w:p w:rsidR="00E8735C" w:rsidRDefault="00E8735C" w:rsidP="00311652">
      <w:pPr>
        <w:pStyle w:val="BodyText"/>
      </w:pPr>
    </w:p>
    <w:p w:rsidR="00840B57" w:rsidRDefault="00DA430F" w:rsidP="00E8735C">
      <w:pPr>
        <w:pStyle w:val="Heading2"/>
      </w:pPr>
      <w:bookmarkStart w:id="27" w:name="_Toc307844594"/>
      <w:bookmarkStart w:id="28" w:name="_Toc308088112"/>
      <w:r>
        <w:br w:type="page"/>
      </w:r>
      <w:r w:rsidR="00840B57">
        <w:lastRenderedPageBreak/>
        <w:t>My changing dreams</w:t>
      </w:r>
      <w:bookmarkEnd w:id="27"/>
      <w:bookmarkEnd w:id="28"/>
      <w:r w:rsidR="00840B57">
        <w:t xml:space="preserve"> </w:t>
      </w:r>
    </w:p>
    <w:p w:rsidR="00840B57" w:rsidRDefault="00840B57" w:rsidP="00E8735C">
      <w:pPr>
        <w:pStyle w:val="Heading6"/>
      </w:pPr>
      <w:r>
        <w:t xml:space="preserve">Note </w:t>
      </w:r>
    </w:p>
    <w:p w:rsidR="00840B57" w:rsidRDefault="00840B57" w:rsidP="00B10948">
      <w:pPr>
        <w:pStyle w:val="ListBullet"/>
      </w:pPr>
      <w:r>
        <w:t xml:space="preserve">Not all students will think they have dreams about their future or remember past dreams they may have had. </w:t>
      </w:r>
    </w:p>
    <w:p w:rsidR="00840B57" w:rsidRDefault="00840B57" w:rsidP="00E8735C">
      <w:pPr>
        <w:pStyle w:val="Heading6"/>
      </w:pPr>
      <w:r>
        <w:t>Key messages</w:t>
      </w:r>
    </w:p>
    <w:p w:rsidR="00840B57" w:rsidRDefault="00840B57" w:rsidP="00F655D5">
      <w:pPr>
        <w:pStyle w:val="ListBullet"/>
      </w:pPr>
      <w:r>
        <w:t xml:space="preserve">Your dreams might be about </w:t>
      </w:r>
      <w:r w:rsidR="003F4834">
        <w:t>any aspect of your future lives</w:t>
      </w:r>
      <w:r>
        <w:t xml:space="preserve"> </w:t>
      </w:r>
      <w:proofErr w:type="spellStart"/>
      <w:r>
        <w:t>eg</w:t>
      </w:r>
      <w:proofErr w:type="spellEnd"/>
      <w:r>
        <w:t>, I want to bring my kids up in the country; I want to be able to work anywhere in the world.</w:t>
      </w:r>
    </w:p>
    <w:p w:rsidR="00840B57" w:rsidRDefault="00840B57" w:rsidP="00F655D5">
      <w:pPr>
        <w:pStyle w:val="ListBullet"/>
      </w:pPr>
      <w:r>
        <w:t>Your dreams are likely to change as you find out more about yourselves and the world.</w:t>
      </w:r>
    </w:p>
    <w:p w:rsidR="00840B57" w:rsidRDefault="003F4834" w:rsidP="003F4834">
      <w:pPr>
        <w:pStyle w:val="Heading6"/>
      </w:pPr>
      <w:r>
        <w:t>Imagining the future</w:t>
      </w:r>
    </w:p>
    <w:p w:rsidR="00840B57" w:rsidRPr="00012825" w:rsidRDefault="00840B57" w:rsidP="00012825">
      <w:pPr>
        <w:pStyle w:val="ListBullet"/>
      </w:pPr>
      <w:r w:rsidRPr="00012825">
        <w:t>Give students a few minutes to look at the worksheet</w:t>
      </w:r>
      <w:r>
        <w:t>. You could get pairs to do this together.</w:t>
      </w:r>
    </w:p>
    <w:p w:rsidR="00840B57" w:rsidRPr="00012825" w:rsidRDefault="00840B57" w:rsidP="00012825">
      <w:pPr>
        <w:pStyle w:val="ListBullet"/>
      </w:pPr>
      <w:r>
        <w:t>A</w:t>
      </w:r>
      <w:r w:rsidRPr="00012825">
        <w:t xml:space="preserve">sk for volunteers to talk about their </w:t>
      </w:r>
      <w:r>
        <w:t xml:space="preserve">early </w:t>
      </w:r>
      <w:r w:rsidRPr="00012825">
        <w:t>dreams</w:t>
      </w:r>
      <w:r>
        <w:t xml:space="preserve"> or their current dreams</w:t>
      </w:r>
      <w:r w:rsidRPr="00012825">
        <w:t>. Prompt these students</w:t>
      </w:r>
      <w:r>
        <w:t xml:space="preserve"> about whether </w:t>
      </w:r>
      <w:r w:rsidRPr="00012825">
        <w:t xml:space="preserve">their dreams have changed and whether they think they might change again. </w:t>
      </w:r>
    </w:p>
    <w:p w:rsidR="00840B57" w:rsidRDefault="00840B57" w:rsidP="00295512">
      <w:pPr>
        <w:pStyle w:val="ListBullet"/>
      </w:pPr>
      <w:r>
        <w:t>Ask students to put on their fortune teller hats and look into their crystal balls. What do they see? Can they see an image of the kind of person they will be, the work they might do, or the life they might lead? They could do a reading for themselves or for a partner. Get some students to share their 'readings'.</w:t>
      </w:r>
    </w:p>
    <w:p w:rsidR="00840B57" w:rsidRDefault="00840B57" w:rsidP="00295512">
      <w:pPr>
        <w:pStyle w:val="ListBullet"/>
      </w:pPr>
      <w:r>
        <w:t>Discuss what students are doing now that will help them to make their 'fortune' come true and what they will need to do in the future. Introduce goals and planning and refer to goal setting etc. activities students are already doing as part of their school and out-of-school lives.</w:t>
      </w:r>
    </w:p>
    <w:p w:rsidR="00840B57" w:rsidRDefault="00840B57" w:rsidP="00E8735C">
      <w:pPr>
        <w:pStyle w:val="Heading6"/>
      </w:pPr>
      <w:r>
        <w:t>Supporting activities</w:t>
      </w:r>
    </w:p>
    <w:p w:rsidR="00840B57" w:rsidRDefault="00840B57" w:rsidP="002F3CB3">
      <w:pPr>
        <w:pStyle w:val="ListBullet"/>
      </w:pPr>
      <w:r w:rsidRPr="002F3CB3">
        <w:t>Students create 'vision of my future' sheets. Prompts</w:t>
      </w:r>
      <w:r>
        <w:t xml:space="preserve"> could include: Where I will live; what I will have achieved; hobbies and interests I will have; things that will be important to me; </w:t>
      </w:r>
      <w:proofErr w:type="gramStart"/>
      <w:r>
        <w:t>What</w:t>
      </w:r>
      <w:proofErr w:type="gramEnd"/>
      <w:r>
        <w:t xml:space="preserve"> do I need to do to help make this happen?</w:t>
      </w:r>
      <w:r w:rsidR="003F4834">
        <w:t xml:space="preserve"> Who can help me?</w:t>
      </w:r>
    </w:p>
    <w:p w:rsidR="00840B57" w:rsidRDefault="00840B57" w:rsidP="00113AD0">
      <w:pPr>
        <w:pStyle w:val="ListBullet"/>
        <w:numPr>
          <w:ilvl w:val="1"/>
          <w:numId w:val="12"/>
        </w:numPr>
      </w:pPr>
      <w:r>
        <w:t xml:space="preserve">You could use the model available from the Dream and Discover page on the Careers New Zealand website. This sheet has spaces for other reflections that students could </w:t>
      </w:r>
      <w:r w:rsidR="003F4834">
        <w:t>complete</w:t>
      </w:r>
      <w:r>
        <w:t xml:space="preserve"> as they go through the rest of the activities in this guide.</w:t>
      </w:r>
    </w:p>
    <w:p w:rsidR="00840B57" w:rsidRDefault="001B5E7F" w:rsidP="006F5C58">
      <w:pPr>
        <w:pStyle w:val="BodyText"/>
        <w:ind w:left="1418" w:hanging="698"/>
      </w:pPr>
      <w:r>
        <w:rPr>
          <w:noProof/>
          <w:lang w:eastAsia="en-NZ"/>
        </w:rPr>
        <w:drawing>
          <wp:anchor distT="0" distB="0" distL="114300" distR="114300" simplePos="0" relativeHeight="251631616" behindDoc="0" locked="0" layoutInCell="1" allowOverlap="1" wp14:anchorId="3F1C9EAB" wp14:editId="47FFD120">
            <wp:simplePos x="0" y="0"/>
            <wp:positionH relativeFrom="column">
              <wp:posOffset>527050</wp:posOffset>
            </wp:positionH>
            <wp:positionV relativeFrom="paragraph">
              <wp:posOffset>10795</wp:posOffset>
            </wp:positionV>
            <wp:extent cx="288290" cy="292100"/>
            <wp:effectExtent l="0" t="0" r="0" b="0"/>
            <wp:wrapSquare wrapText="bothSides"/>
            <wp:docPr id="76" name="Picture 76"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Students could do this using computer software and include relevant images to illustrate their ideas. If students are using the internet to get images, help them develop good referencing techniques by listing where all the images came from and who owns them.</w:t>
      </w:r>
    </w:p>
    <w:p w:rsidR="00311652" w:rsidRDefault="00840B57" w:rsidP="00311652">
      <w:pPr>
        <w:pStyle w:val="ListBullet2"/>
      </w:pPr>
      <w:r w:rsidRPr="00840B57">
        <w:t>You can find advice to give to students on copyright on TKI, in the Copyright for Schools pages</w:t>
      </w:r>
      <w:bookmarkStart w:id="29" w:name="_Toc307844593"/>
      <w:bookmarkStart w:id="30" w:name="_Toc308088111"/>
      <w:r w:rsidR="002747DF">
        <w:t>.</w:t>
      </w:r>
    </w:p>
    <w:p w:rsidR="00840B57" w:rsidRPr="00E8735C" w:rsidRDefault="00DA430F" w:rsidP="00E8735C">
      <w:pPr>
        <w:pStyle w:val="Heading2"/>
      </w:pPr>
      <w:r>
        <w:br w:type="page"/>
      </w:r>
      <w:r w:rsidR="00840B57" w:rsidRPr="00E8735C">
        <w:lastRenderedPageBreak/>
        <w:t xml:space="preserve">A career </w:t>
      </w:r>
      <w:bookmarkEnd w:id="29"/>
      <w:bookmarkEnd w:id="30"/>
      <w:r w:rsidR="00840B57" w:rsidRPr="00E8735C">
        <w:t xml:space="preserve">is … </w:t>
      </w:r>
    </w:p>
    <w:p w:rsidR="00840B57" w:rsidRDefault="00840B57" w:rsidP="00E8735C">
      <w:pPr>
        <w:pStyle w:val="Heading6"/>
      </w:pPr>
      <w:r>
        <w:t>Key messages</w:t>
      </w:r>
    </w:p>
    <w:p w:rsidR="00840B57" w:rsidRDefault="00840B57" w:rsidP="00E846A2">
      <w:pPr>
        <w:pStyle w:val="ListBullet"/>
      </w:pPr>
      <w:r>
        <w:t>Everyone has a career. You have started on yours.</w:t>
      </w:r>
    </w:p>
    <w:p w:rsidR="00840B57" w:rsidRDefault="00840B57" w:rsidP="00E846A2">
      <w:pPr>
        <w:pStyle w:val="ListBullet"/>
      </w:pPr>
      <w:r>
        <w:t>Everyone's career is a unique combination of things they have learned and done.</w:t>
      </w:r>
    </w:p>
    <w:p w:rsidR="00840B57" w:rsidRDefault="00840B57" w:rsidP="003F4834">
      <w:pPr>
        <w:pStyle w:val="Heading6"/>
      </w:pPr>
      <w:r>
        <w:t xml:space="preserve">Vocabulary and concept development </w:t>
      </w:r>
    </w:p>
    <w:p w:rsidR="00840B57" w:rsidRDefault="00840B57" w:rsidP="00804E99">
      <w:pPr>
        <w:pStyle w:val="ListBullet"/>
      </w:pPr>
      <w:r>
        <w:t>Ask who has seen or heard the word ‘career’ used. Discuss where and what they think it might mean.</w:t>
      </w:r>
    </w:p>
    <w:p w:rsidR="00840B57" w:rsidRDefault="00840B57" w:rsidP="00804E99">
      <w:pPr>
        <w:pStyle w:val="ListBullet"/>
      </w:pPr>
      <w:r>
        <w:t xml:space="preserve">Ask students to suggest other words that we might use if talking about a career. They will probably suggest words about work itself: </w:t>
      </w:r>
      <w:proofErr w:type="spellStart"/>
      <w:r>
        <w:t>eg</w:t>
      </w:r>
      <w:proofErr w:type="spellEnd"/>
      <w:r>
        <w:t xml:space="preserve">, work, job, profession, trade, occupation. You could discuss how these words are the same and different. </w:t>
      </w:r>
    </w:p>
    <w:p w:rsidR="00840B57" w:rsidRDefault="00840B57" w:rsidP="00804E99">
      <w:pPr>
        <w:pStyle w:val="ListBullet"/>
      </w:pPr>
      <w:r>
        <w:t xml:space="preserve">Get students to look at the scenarios in the worksheet and discuss whether the activity described is 'work' or not and how it could be helpful to a person's career.  </w:t>
      </w:r>
    </w:p>
    <w:p w:rsidR="00840B57" w:rsidRDefault="00840B57" w:rsidP="00804E99">
      <w:pPr>
        <w:pStyle w:val="ListBullet"/>
      </w:pPr>
      <w:r>
        <w:t xml:space="preserve">Emphasise that a career includes more than </w:t>
      </w:r>
      <w:r w:rsidR="003F4834">
        <w:t xml:space="preserve">paid </w:t>
      </w:r>
      <w:r>
        <w:t>work. Demonstrate this by drawing up the start of a word web that has 'career' at the centre and  'work', 'learning', 'hobbies and other roles', as three main topic areas. Link the words that students have already suggested to the relevant topics.</w:t>
      </w:r>
    </w:p>
    <w:p w:rsidR="00840B57" w:rsidRDefault="00840B57" w:rsidP="00804E99">
      <w:pPr>
        <w:pStyle w:val="ListBullet"/>
      </w:pPr>
      <w:r>
        <w:t xml:space="preserve">Ask students for more words for each topic: words that describe different types and places of work, different types and places of learning, different roles people take in other parts of their lives, </w:t>
      </w:r>
      <w:proofErr w:type="spellStart"/>
      <w:r>
        <w:t>eg</w:t>
      </w:r>
      <w:proofErr w:type="spellEnd"/>
      <w:r>
        <w:t>, parent, community spokesperson.</w:t>
      </w:r>
    </w:p>
    <w:p w:rsidR="00840B57" w:rsidRDefault="00840B57" w:rsidP="00804E99">
      <w:pPr>
        <w:pStyle w:val="ListBullet"/>
      </w:pPr>
      <w:r>
        <w:t xml:space="preserve">Guide students towards their own definition of 'career'. You could do this in any way that suits, </w:t>
      </w:r>
      <w:proofErr w:type="spellStart"/>
      <w:r>
        <w:t>eg</w:t>
      </w:r>
      <w:proofErr w:type="spellEnd"/>
      <w:r>
        <w:t>, a dictionary activity if they need a high level of support.</w:t>
      </w:r>
    </w:p>
    <w:p w:rsidR="00840B57" w:rsidRDefault="00840B57" w:rsidP="00E8735C">
      <w:pPr>
        <w:pStyle w:val="Heading6"/>
      </w:pPr>
      <w:r>
        <w:t>Supporting activities</w:t>
      </w:r>
    </w:p>
    <w:p w:rsidR="00840B57" w:rsidRDefault="00840B57" w:rsidP="00804E99">
      <w:pPr>
        <w:pStyle w:val="ListBullet"/>
      </w:pPr>
      <w:r>
        <w:t>Talk to students about symbols and visual metaphors: a picture paints a thousand words. Discuss the reasons images like ladders and pathways and jigsaws might be used as metaphors for careers.</w:t>
      </w:r>
    </w:p>
    <w:p w:rsidR="00840B57" w:rsidRDefault="00840B57" w:rsidP="00804E99">
      <w:pPr>
        <w:pStyle w:val="ListBullet"/>
      </w:pPr>
      <w:r>
        <w:t>Ask students which images they think would represent most 'careers' today, or when they are adults. There is no right answer to this, but students should get the message that most people will need to deal with change in their work and constantly learn.</w:t>
      </w:r>
    </w:p>
    <w:p w:rsidR="00840B57" w:rsidRDefault="001B5E7F" w:rsidP="00804E99">
      <w:pPr>
        <w:pStyle w:val="BodyText"/>
      </w:pPr>
      <w:r>
        <w:rPr>
          <w:noProof/>
          <w:lang w:eastAsia="en-NZ"/>
        </w:rPr>
        <w:drawing>
          <wp:anchor distT="0" distB="0" distL="114300" distR="114300" simplePos="0" relativeHeight="251652096" behindDoc="0" locked="0" layoutInCell="1" allowOverlap="1" wp14:anchorId="3C068BA5" wp14:editId="62281CAB">
            <wp:simplePos x="0" y="0"/>
            <wp:positionH relativeFrom="column">
              <wp:posOffset>54610</wp:posOffset>
            </wp:positionH>
            <wp:positionV relativeFrom="paragraph">
              <wp:posOffset>464185</wp:posOffset>
            </wp:positionV>
            <wp:extent cx="288290" cy="292100"/>
            <wp:effectExtent l="0" t="0" r="0" b="0"/>
            <wp:wrapSquare wrapText="bothSides"/>
            <wp:docPr id="96" name="Picture 96"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1072" behindDoc="0" locked="0" layoutInCell="1" allowOverlap="1" wp14:anchorId="37E0C342" wp14:editId="44AF8D79">
            <wp:simplePos x="0" y="0"/>
            <wp:positionH relativeFrom="column">
              <wp:posOffset>61595</wp:posOffset>
            </wp:positionH>
            <wp:positionV relativeFrom="paragraph">
              <wp:posOffset>10160</wp:posOffset>
            </wp:positionV>
            <wp:extent cx="288290" cy="292100"/>
            <wp:effectExtent l="0" t="0" r="0" b="0"/>
            <wp:wrapSquare wrapText="bothSides"/>
            <wp:docPr id="95" name="Picture 95"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Students create their own images of ‘career’ on a class graffiti board/sheet.</w:t>
      </w:r>
      <w:r w:rsidR="00840B57">
        <w:br/>
      </w:r>
    </w:p>
    <w:p w:rsidR="00840B57" w:rsidRDefault="00840B57" w:rsidP="00804E99">
      <w:pPr>
        <w:pStyle w:val="BodyText"/>
      </w:pPr>
      <w:r>
        <w:t xml:space="preserve">Put up a class wall sheet with new words from this activity and tell students they will be adding to this throughout the unit. </w:t>
      </w:r>
    </w:p>
    <w:p w:rsidR="00840B57" w:rsidRDefault="00840B57" w:rsidP="00804E99">
      <w:pPr>
        <w:pStyle w:val="BodyText"/>
      </w:pPr>
    </w:p>
    <w:p w:rsidR="00840B57" w:rsidRPr="00804E99" w:rsidRDefault="00840B57" w:rsidP="00804E99">
      <w:pPr>
        <w:pStyle w:val="BodyText"/>
        <w:jc w:val="center"/>
        <w:rPr>
          <w:color w:val="AC1D22"/>
        </w:rPr>
      </w:pPr>
      <w:r w:rsidRPr="00804E99">
        <w:rPr>
          <w:color w:val="AC1D22"/>
        </w:rPr>
        <w:t>END OF SECTION</w:t>
      </w:r>
    </w:p>
    <w:p w:rsidR="00840B57" w:rsidRPr="00804E99" w:rsidRDefault="00840B57" w:rsidP="00804E99">
      <w:pPr>
        <w:pStyle w:val="BodyText"/>
        <w:jc w:val="center"/>
        <w:rPr>
          <w:color w:val="AC1D22"/>
        </w:rPr>
      </w:pPr>
      <w:r>
        <w:rPr>
          <w:color w:val="AC1D22"/>
        </w:rPr>
        <w:t>Students could add their reflections to My Career Learning Journal</w:t>
      </w:r>
    </w:p>
    <w:p w:rsidR="00840B57" w:rsidRDefault="00840B57" w:rsidP="00804E99">
      <w:pPr>
        <w:pStyle w:val="Heading1"/>
      </w:pPr>
      <w:r>
        <w:br w:type="page"/>
      </w:r>
      <w:bookmarkStart w:id="31" w:name="_Toc307844595"/>
      <w:bookmarkStart w:id="32" w:name="_Toc308088113"/>
      <w:bookmarkStart w:id="33" w:name="_Toc317611323"/>
      <w:bookmarkStart w:id="34" w:name="_Toc320188718"/>
      <w:r>
        <w:lastRenderedPageBreak/>
        <w:t>Look at what makes me 'me'</w:t>
      </w:r>
      <w:bookmarkEnd w:id="31"/>
      <w:bookmarkEnd w:id="32"/>
      <w:bookmarkEnd w:id="33"/>
      <w:bookmarkEnd w:id="34"/>
    </w:p>
    <w:p w:rsidR="00840B57" w:rsidRPr="00E8735C" w:rsidRDefault="00840B57" w:rsidP="00E8735C">
      <w:pPr>
        <w:pStyle w:val="Heading3"/>
      </w:pPr>
      <w:r w:rsidRPr="00E8735C">
        <w:t>About this section</w:t>
      </w:r>
    </w:p>
    <w:p w:rsidR="003F4834" w:rsidRDefault="00840B57" w:rsidP="00F13C22">
      <w:pPr>
        <w:pStyle w:val="BodyText"/>
      </w:pPr>
      <w:r>
        <w:t>In this section students</w:t>
      </w:r>
      <w:r w:rsidR="003F4834">
        <w:t>:</w:t>
      </w:r>
    </w:p>
    <w:p w:rsidR="003F4834" w:rsidRDefault="003F4834" w:rsidP="003F4834">
      <w:pPr>
        <w:pStyle w:val="ListBullet"/>
      </w:pPr>
      <w:r>
        <w:t>start to explore the connection</w:t>
      </w:r>
      <w:r w:rsidR="00840B57">
        <w:t xml:space="preserve"> between knowing yourself and maki</w:t>
      </w:r>
      <w:r>
        <w:t>ng choices about their futures</w:t>
      </w:r>
      <w:r w:rsidR="00840B57">
        <w:t xml:space="preserve"> </w:t>
      </w:r>
    </w:p>
    <w:p w:rsidR="00840B57" w:rsidRDefault="003F4834" w:rsidP="003F4834">
      <w:pPr>
        <w:pStyle w:val="ListBullet"/>
      </w:pPr>
      <w:proofErr w:type="gramStart"/>
      <w:r>
        <w:t>l</w:t>
      </w:r>
      <w:r w:rsidR="00840B57">
        <w:t>ook</w:t>
      </w:r>
      <w:proofErr w:type="gramEnd"/>
      <w:r w:rsidR="00840B57">
        <w:t xml:space="preserve"> at their qualities, values and interests.</w:t>
      </w:r>
    </w:p>
    <w:p w:rsidR="00816B9C" w:rsidRDefault="00816B9C" w:rsidP="00073D93">
      <w:pPr>
        <w:pStyle w:val="Heading3"/>
      </w:pPr>
      <w:r>
        <w:t>Prior learning</w:t>
      </w:r>
    </w:p>
    <w:p w:rsidR="00CC2FB7" w:rsidRDefault="00816B9C" w:rsidP="00816B9C">
      <w:pPr>
        <w:pStyle w:val="BodyText"/>
      </w:pPr>
      <w:r>
        <w:t xml:space="preserve">The words 'qualities and 'values' will not mean much to children at this age. </w:t>
      </w:r>
    </w:p>
    <w:p w:rsidR="00816B9C" w:rsidRDefault="00816B9C" w:rsidP="00CC2FB7">
      <w:pPr>
        <w:pStyle w:val="ListBullet"/>
      </w:pPr>
      <w:r>
        <w:t xml:space="preserve">It is best to use familiar language such as what they are like and what is important to them.  </w:t>
      </w:r>
    </w:p>
    <w:p w:rsidR="00840B57" w:rsidRPr="00E8735C" w:rsidRDefault="00840B57" w:rsidP="00E8735C">
      <w:pPr>
        <w:pStyle w:val="ListBullet"/>
      </w:pPr>
      <w:r w:rsidRPr="00E8735C">
        <w:t xml:space="preserve">For adults, a 'quality' refers to characteristic behaviour and a 'work value' to things that we need or give us most satisfaction in our work. </w:t>
      </w:r>
    </w:p>
    <w:p w:rsidR="00816B9C" w:rsidRPr="00816B9C" w:rsidRDefault="00816B9C" w:rsidP="003F4834">
      <w:pPr>
        <w:pStyle w:val="BodyText"/>
      </w:pPr>
      <w:r>
        <w:t xml:space="preserve">The main consideration in this section is vocabulary. Even students who know the words </w:t>
      </w:r>
      <w:r w:rsidR="00B478F9">
        <w:t xml:space="preserve">that describe qualities </w:t>
      </w:r>
      <w:r>
        <w:t xml:space="preserve">may not fully understand them. For this reason we have used a limited vocabulary in some worksheets.   </w:t>
      </w:r>
    </w:p>
    <w:p w:rsidR="00840B57" w:rsidRDefault="00840B57" w:rsidP="00073D93">
      <w:pPr>
        <w:pStyle w:val="Heading3"/>
      </w:pPr>
      <w:r>
        <w:t>Learning outcomes</w:t>
      </w:r>
    </w:p>
    <w:tbl>
      <w:tblPr>
        <w:tblW w:w="9180" w:type="dxa"/>
        <w:tblCellMar>
          <w:top w:w="57" w:type="dxa"/>
        </w:tblCellMar>
        <w:tblLook w:val="04A0" w:firstRow="1" w:lastRow="0" w:firstColumn="1" w:lastColumn="0" w:noHBand="0" w:noVBand="1"/>
      </w:tblPr>
      <w:tblGrid>
        <w:gridCol w:w="5353"/>
        <w:gridCol w:w="3827"/>
      </w:tblGrid>
      <w:tr w:rsidR="00311652" w:rsidRPr="00E8735C" w:rsidTr="005C514E">
        <w:trPr>
          <w:trHeight w:val="454"/>
        </w:trPr>
        <w:tc>
          <w:tcPr>
            <w:tcW w:w="5353" w:type="dxa"/>
            <w:tcBorders>
              <w:bottom w:val="single" w:sz="12" w:space="0" w:color="D9D9D9"/>
            </w:tcBorders>
            <w:shd w:val="clear" w:color="auto" w:fill="auto"/>
          </w:tcPr>
          <w:p w:rsidR="00311652" w:rsidRPr="00E8735C" w:rsidRDefault="00311652" w:rsidP="00E8735C">
            <w:pPr>
              <w:pStyle w:val="BodyText"/>
              <w:rPr>
                <w:i/>
              </w:rPr>
            </w:pPr>
            <w:r w:rsidRPr="00E8735C">
              <w:rPr>
                <w:i/>
              </w:rPr>
              <w:t>Career learning objectives</w:t>
            </w:r>
          </w:p>
        </w:tc>
        <w:tc>
          <w:tcPr>
            <w:tcW w:w="3827" w:type="dxa"/>
            <w:tcBorders>
              <w:bottom w:val="single" w:sz="12" w:space="0" w:color="D9D9D9"/>
            </w:tcBorders>
            <w:shd w:val="clear" w:color="auto" w:fill="auto"/>
          </w:tcPr>
          <w:p w:rsidR="00311652" w:rsidRPr="00E8735C" w:rsidRDefault="00311652" w:rsidP="00E8735C">
            <w:pPr>
              <w:pStyle w:val="BodyText"/>
              <w:rPr>
                <w:i/>
              </w:rPr>
            </w:pPr>
            <w:r w:rsidRPr="00E8735C">
              <w:rPr>
                <w:i/>
              </w:rPr>
              <w:t xml:space="preserve">Key competencies </w:t>
            </w:r>
          </w:p>
        </w:tc>
      </w:tr>
      <w:tr w:rsidR="00311652" w:rsidTr="005C514E">
        <w:trPr>
          <w:trHeight w:val="2100"/>
        </w:trPr>
        <w:tc>
          <w:tcPr>
            <w:tcW w:w="5353" w:type="dxa"/>
            <w:tcBorders>
              <w:top w:val="single" w:sz="12" w:space="0" w:color="D9D9D9"/>
            </w:tcBorders>
            <w:shd w:val="clear" w:color="auto" w:fill="auto"/>
          </w:tcPr>
          <w:p w:rsidR="00311652" w:rsidRPr="00A65A00" w:rsidRDefault="00311652" w:rsidP="00311652">
            <w:pPr>
              <w:pStyle w:val="BodyText"/>
            </w:pPr>
            <w:r w:rsidRPr="00A65A00">
              <w:t xml:space="preserve">develop language related to qualities </w:t>
            </w:r>
          </w:p>
          <w:p w:rsidR="00311652" w:rsidRPr="00A65A00" w:rsidRDefault="00311652" w:rsidP="00311652">
            <w:pPr>
              <w:pStyle w:val="BodyText"/>
            </w:pPr>
            <w:r w:rsidRPr="00A65A00">
              <w:t xml:space="preserve">understand the value of individual difference </w:t>
            </w:r>
          </w:p>
          <w:p w:rsidR="00311652" w:rsidRPr="00A65A00" w:rsidRDefault="00311652" w:rsidP="00311652">
            <w:pPr>
              <w:pStyle w:val="BodyText"/>
            </w:pPr>
            <w:r w:rsidRPr="00A65A00">
              <w:t>relate strengths of people they admire</w:t>
            </w:r>
          </w:p>
          <w:p w:rsidR="00311652" w:rsidRPr="00A65A00" w:rsidRDefault="00311652" w:rsidP="00311652">
            <w:pPr>
              <w:pStyle w:val="BodyText"/>
            </w:pPr>
            <w:r w:rsidRPr="00A65A00">
              <w:t>identify own qualities, interests and values</w:t>
            </w:r>
          </w:p>
          <w:p w:rsidR="00311652" w:rsidRPr="00A65A00" w:rsidRDefault="00311652" w:rsidP="00311652">
            <w:pPr>
              <w:pStyle w:val="BodyText"/>
            </w:pPr>
            <w:r w:rsidRPr="00A65A00">
              <w:t>consider what might be important in a given job</w:t>
            </w:r>
          </w:p>
          <w:p w:rsidR="000A05B2" w:rsidRPr="00A65A00" w:rsidRDefault="000A05B2" w:rsidP="00311652">
            <w:pPr>
              <w:pStyle w:val="BodyText"/>
            </w:pPr>
            <w:r w:rsidRPr="00A65A00">
              <w:t>consider ways to develop their own interests</w:t>
            </w:r>
          </w:p>
        </w:tc>
        <w:tc>
          <w:tcPr>
            <w:tcW w:w="3827" w:type="dxa"/>
            <w:tcBorders>
              <w:top w:val="single" w:sz="12" w:space="0" w:color="D9D9D9"/>
            </w:tcBorders>
            <w:shd w:val="clear" w:color="auto" w:fill="auto"/>
          </w:tcPr>
          <w:p w:rsidR="00311652" w:rsidRPr="00A65A00" w:rsidRDefault="00311652" w:rsidP="00311652">
            <w:pPr>
              <w:pStyle w:val="BodyText"/>
            </w:pPr>
            <w:r w:rsidRPr="00A65A00">
              <w:t>using language,  symbols and texts</w:t>
            </w:r>
          </w:p>
          <w:p w:rsidR="00311652" w:rsidRPr="00A65A00" w:rsidRDefault="00311652" w:rsidP="00311652">
            <w:pPr>
              <w:pStyle w:val="BodyText"/>
            </w:pPr>
            <w:r w:rsidRPr="00A65A00">
              <w:t>relating to others</w:t>
            </w:r>
          </w:p>
          <w:p w:rsidR="00311652" w:rsidRPr="00A65A00" w:rsidRDefault="00311652" w:rsidP="00311652">
            <w:pPr>
              <w:pStyle w:val="BodyText"/>
            </w:pPr>
            <w:r w:rsidRPr="00A65A00">
              <w:t>relating to others</w:t>
            </w:r>
          </w:p>
          <w:p w:rsidR="00311652" w:rsidRPr="00A65A00" w:rsidRDefault="000A05B2" w:rsidP="00311652">
            <w:pPr>
              <w:pStyle w:val="BodyText"/>
            </w:pPr>
            <w:r w:rsidRPr="00A65A00">
              <w:t>managing self</w:t>
            </w:r>
          </w:p>
          <w:p w:rsidR="00311652" w:rsidRPr="00A65A00" w:rsidRDefault="00311652" w:rsidP="00311652">
            <w:pPr>
              <w:pStyle w:val="BodyText"/>
            </w:pPr>
            <w:r w:rsidRPr="00A65A00">
              <w:t>thinking</w:t>
            </w:r>
          </w:p>
          <w:p w:rsidR="000A05B2" w:rsidRPr="00A65A00" w:rsidRDefault="000A05B2" w:rsidP="00311652">
            <w:pPr>
              <w:pStyle w:val="BodyText"/>
            </w:pPr>
            <w:r w:rsidRPr="00A65A00">
              <w:t>managing self</w:t>
            </w:r>
          </w:p>
        </w:tc>
      </w:tr>
    </w:tbl>
    <w:p w:rsidR="00461FA8" w:rsidRDefault="00840B57" w:rsidP="00532EA4">
      <w:pPr>
        <w:pStyle w:val="Heading3"/>
      </w:pPr>
      <w:bookmarkStart w:id="35" w:name="_Toc307844596"/>
      <w:r>
        <w:br w:type="page"/>
      </w:r>
      <w:r w:rsidR="003F4834" w:rsidRPr="00461FA8">
        <w:lastRenderedPageBreak/>
        <w:t>Student worksheets used in this section</w:t>
      </w:r>
    </w:p>
    <w:p w:rsidR="00840B57" w:rsidRDefault="001B5E7F" w:rsidP="002834E4">
      <w:pPr>
        <w:pStyle w:val="Heading2"/>
      </w:pPr>
      <w:r>
        <w:rPr>
          <w:noProof/>
          <w:lang w:eastAsia="en-NZ"/>
        </w:rPr>
        <w:drawing>
          <wp:anchor distT="0" distB="0" distL="114300" distR="114300" simplePos="0" relativeHeight="251660288" behindDoc="0" locked="1" layoutInCell="1" allowOverlap="1" wp14:anchorId="1DD33446" wp14:editId="4A8928B0">
            <wp:simplePos x="0" y="0"/>
            <wp:positionH relativeFrom="margin">
              <wp:posOffset>-180340</wp:posOffset>
            </wp:positionH>
            <wp:positionV relativeFrom="margin">
              <wp:posOffset>720090</wp:posOffset>
            </wp:positionV>
            <wp:extent cx="2865755" cy="4050030"/>
            <wp:effectExtent l="0" t="0" r="0" b="7620"/>
            <wp:wrapTopAndBottom/>
            <wp:docPr id="121" name="Picture 8" descr="Career i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eer id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2336" behindDoc="0" locked="1" layoutInCell="1" allowOverlap="1" wp14:anchorId="0AEAB7D1" wp14:editId="699A722A">
            <wp:simplePos x="0" y="0"/>
            <wp:positionH relativeFrom="margin">
              <wp:posOffset>-180340</wp:posOffset>
            </wp:positionH>
            <wp:positionV relativeFrom="margin">
              <wp:posOffset>4769485</wp:posOffset>
            </wp:positionV>
            <wp:extent cx="2865755" cy="4050030"/>
            <wp:effectExtent l="0" t="0" r="0" b="7620"/>
            <wp:wrapTopAndBottom/>
            <wp:docPr id="119" name="Picture 10" descr="What makes m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makes me '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3360" behindDoc="0" locked="1" layoutInCell="1" allowOverlap="1" wp14:anchorId="651A99A9" wp14:editId="4885D185">
            <wp:simplePos x="0" y="0"/>
            <wp:positionH relativeFrom="margin">
              <wp:posOffset>2880360</wp:posOffset>
            </wp:positionH>
            <wp:positionV relativeFrom="margin">
              <wp:posOffset>4769485</wp:posOffset>
            </wp:positionV>
            <wp:extent cx="2865755" cy="4050030"/>
            <wp:effectExtent l="0" t="0" r="0" b="7620"/>
            <wp:wrapTopAndBottom/>
            <wp:docPr id="118" name="Picture 7" descr="My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interes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1312" behindDoc="0" locked="1" layoutInCell="1" allowOverlap="1" wp14:anchorId="50C3AF16" wp14:editId="7E20BBAD">
            <wp:simplePos x="0" y="0"/>
            <wp:positionH relativeFrom="margin">
              <wp:posOffset>2880360</wp:posOffset>
            </wp:positionH>
            <wp:positionV relativeFrom="margin">
              <wp:posOffset>720090</wp:posOffset>
            </wp:positionV>
            <wp:extent cx="2865755" cy="4050030"/>
            <wp:effectExtent l="0" t="0" r="0" b="7620"/>
            <wp:wrapTopAndBottom/>
            <wp:docPr id="120" name="Picture 9" descr="How I like to do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I like to do thin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A7" w:rsidRPr="00461FA8">
        <w:br w:type="page"/>
      </w:r>
      <w:r w:rsidR="00840B57">
        <w:lastRenderedPageBreak/>
        <w:t>Setting the scene</w:t>
      </w:r>
      <w:bookmarkEnd w:id="35"/>
    </w:p>
    <w:p w:rsidR="00840B57" w:rsidRDefault="00840B57" w:rsidP="00461FA8">
      <w:pPr>
        <w:pStyle w:val="Heading6"/>
      </w:pPr>
      <w:r>
        <w:t>Key messages</w:t>
      </w:r>
    </w:p>
    <w:p w:rsidR="00840B57" w:rsidRDefault="00840B57" w:rsidP="00C3363F">
      <w:pPr>
        <w:pStyle w:val="ListBullet"/>
      </w:pPr>
      <w:r>
        <w:t xml:space="preserve">Our </w:t>
      </w:r>
      <w:r w:rsidRPr="00D82E74">
        <w:t xml:space="preserve">differences help us to see things in new ways. </w:t>
      </w:r>
      <w:r>
        <w:t>They are</w:t>
      </w:r>
      <w:r w:rsidRPr="00D82E74">
        <w:t xml:space="preserve"> the key to invention. </w:t>
      </w:r>
    </w:p>
    <w:p w:rsidR="00840B57" w:rsidRDefault="00840B57" w:rsidP="00C3363F">
      <w:pPr>
        <w:pStyle w:val="ListBullet"/>
      </w:pPr>
      <w:r>
        <w:t>W</w:t>
      </w:r>
      <w:r>
        <w:rPr>
          <w:rFonts w:hint="eastAsia"/>
        </w:rPr>
        <w:t xml:space="preserve">e </w:t>
      </w:r>
      <w:r>
        <w:t xml:space="preserve">all need to recognise and celebrate our differences. </w:t>
      </w:r>
    </w:p>
    <w:p w:rsidR="00840B57" w:rsidRPr="007E27C0" w:rsidRDefault="00840B57" w:rsidP="003F4834">
      <w:pPr>
        <w:pStyle w:val="Heading6"/>
      </w:pPr>
      <w:r>
        <w:t>Discussion: What would the world be like if we were all the same?</w:t>
      </w:r>
    </w:p>
    <w:p w:rsidR="00840B57" w:rsidRDefault="00840B57" w:rsidP="005C0533">
      <w:pPr>
        <w:pStyle w:val="ListBullet"/>
      </w:pPr>
      <w:r>
        <w:t>Ask students to complete a chart like the example below. First they write down their favourite things, then ask five friends, and then five other people in the class.</w:t>
      </w:r>
    </w:p>
    <w:tbl>
      <w:tblPr>
        <w:tblW w:w="0" w:type="auto"/>
        <w:tblInd w:w="817" w:type="dxa"/>
        <w:tblBorders>
          <w:top w:val="dotted" w:sz="4" w:space="0" w:color="auto"/>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40"/>
        <w:gridCol w:w="1381"/>
        <w:gridCol w:w="1380"/>
        <w:gridCol w:w="1381"/>
        <w:gridCol w:w="1380"/>
        <w:gridCol w:w="1381"/>
      </w:tblGrid>
      <w:tr w:rsidR="00840B57" w:rsidTr="00DC7909">
        <w:tc>
          <w:tcPr>
            <w:tcW w:w="1411" w:type="dxa"/>
            <w:shd w:val="clear" w:color="auto" w:fill="auto"/>
          </w:tcPr>
          <w:p w:rsidR="00840B57" w:rsidRPr="00A65A00" w:rsidRDefault="00840B57" w:rsidP="00290AF7">
            <w:pPr>
              <w:pStyle w:val="BodyText"/>
            </w:pPr>
            <w:r w:rsidRPr="00A65A00">
              <w:t>Name</w:t>
            </w:r>
          </w:p>
        </w:tc>
        <w:tc>
          <w:tcPr>
            <w:tcW w:w="1412" w:type="dxa"/>
            <w:shd w:val="clear" w:color="auto" w:fill="auto"/>
          </w:tcPr>
          <w:p w:rsidR="00840B57" w:rsidRPr="00A65A00" w:rsidRDefault="00840B57" w:rsidP="00290AF7">
            <w:pPr>
              <w:pStyle w:val="BodyText"/>
            </w:pPr>
            <w:r w:rsidRPr="00A65A00">
              <w:t>Favourite colour</w:t>
            </w:r>
          </w:p>
        </w:tc>
        <w:tc>
          <w:tcPr>
            <w:tcW w:w="1411" w:type="dxa"/>
            <w:shd w:val="clear" w:color="auto" w:fill="auto"/>
          </w:tcPr>
          <w:p w:rsidR="00840B57" w:rsidRPr="00A65A00" w:rsidRDefault="00840B57" w:rsidP="00290AF7">
            <w:pPr>
              <w:pStyle w:val="BodyText"/>
            </w:pPr>
            <w:r w:rsidRPr="00A65A00">
              <w:t>Favourite food</w:t>
            </w:r>
          </w:p>
        </w:tc>
        <w:tc>
          <w:tcPr>
            <w:tcW w:w="1412" w:type="dxa"/>
            <w:shd w:val="clear" w:color="auto" w:fill="auto"/>
          </w:tcPr>
          <w:p w:rsidR="00840B57" w:rsidRPr="00A65A00" w:rsidRDefault="00840B57" w:rsidP="00290AF7">
            <w:pPr>
              <w:pStyle w:val="BodyText"/>
            </w:pPr>
            <w:r w:rsidRPr="00A65A00">
              <w:t>Favourite activity</w:t>
            </w:r>
          </w:p>
        </w:tc>
        <w:tc>
          <w:tcPr>
            <w:tcW w:w="1411" w:type="dxa"/>
            <w:shd w:val="clear" w:color="auto" w:fill="auto"/>
          </w:tcPr>
          <w:p w:rsidR="00840B57" w:rsidRPr="00A65A00" w:rsidRDefault="00840B57" w:rsidP="00290AF7">
            <w:pPr>
              <w:pStyle w:val="BodyText"/>
            </w:pPr>
            <w:r w:rsidRPr="00A65A00">
              <w:t>Favourite subject</w:t>
            </w:r>
          </w:p>
        </w:tc>
        <w:tc>
          <w:tcPr>
            <w:tcW w:w="1412" w:type="dxa"/>
            <w:shd w:val="clear" w:color="auto" w:fill="auto"/>
          </w:tcPr>
          <w:p w:rsidR="00840B57" w:rsidRPr="00A65A00" w:rsidRDefault="00840B57" w:rsidP="00290AF7">
            <w:pPr>
              <w:pStyle w:val="BodyText"/>
            </w:pPr>
            <w:r w:rsidRPr="00A65A00">
              <w:t>Favourite TV show</w:t>
            </w:r>
          </w:p>
        </w:tc>
      </w:tr>
      <w:tr w:rsidR="00840B57" w:rsidTr="00DC7909">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r>
      <w:tr w:rsidR="00840B57" w:rsidTr="00DC7909">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r>
      <w:tr w:rsidR="00840B57" w:rsidTr="00DC7909">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r>
      <w:tr w:rsidR="00840B57" w:rsidTr="00DC7909">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c>
          <w:tcPr>
            <w:tcW w:w="1411" w:type="dxa"/>
            <w:shd w:val="clear" w:color="auto" w:fill="auto"/>
          </w:tcPr>
          <w:p w:rsidR="00840B57" w:rsidRPr="00A65A00" w:rsidRDefault="00840B57" w:rsidP="00290AF7">
            <w:pPr>
              <w:pStyle w:val="BodyText"/>
            </w:pPr>
          </w:p>
        </w:tc>
        <w:tc>
          <w:tcPr>
            <w:tcW w:w="1412" w:type="dxa"/>
            <w:shd w:val="clear" w:color="auto" w:fill="auto"/>
          </w:tcPr>
          <w:p w:rsidR="00840B57" w:rsidRPr="00A65A00" w:rsidRDefault="00840B57" w:rsidP="00290AF7">
            <w:pPr>
              <w:pStyle w:val="BodyText"/>
            </w:pPr>
          </w:p>
        </w:tc>
      </w:tr>
    </w:tbl>
    <w:p w:rsidR="00840B57" w:rsidRPr="00D82E74" w:rsidRDefault="00840B57" w:rsidP="005C0533">
      <w:pPr>
        <w:pStyle w:val="ListBullet"/>
      </w:pPr>
      <w:r w:rsidRPr="00D82E74">
        <w:t>Ask students to think about the things that make people the same or different. Record their ideas in a mind-map.</w:t>
      </w:r>
    </w:p>
    <w:p w:rsidR="00840B57" w:rsidRPr="00D82E74" w:rsidRDefault="00840B57" w:rsidP="005C0533">
      <w:pPr>
        <w:pStyle w:val="ListBullet"/>
      </w:pPr>
      <w:r w:rsidRPr="00D82E74">
        <w:t xml:space="preserve">Write a PMI chart </w:t>
      </w:r>
      <w:r>
        <w:t xml:space="preserve">(plus, minus, interesting) </w:t>
      </w:r>
      <w:r w:rsidRPr="00D82E74">
        <w:t>on the board and ask students the question above.  Record their ideas about the positives, minuses and interesting things about a world like that.</w:t>
      </w:r>
    </w:p>
    <w:p w:rsidR="00840B57" w:rsidRPr="00D82E74" w:rsidRDefault="00840B57" w:rsidP="005C0533">
      <w:pPr>
        <w:pStyle w:val="ListBullet"/>
      </w:pPr>
      <w:r w:rsidRPr="00D82E74">
        <w:t xml:space="preserve">Guide students to the conclusion that difference is extremely valuable to the world and our differences help us to see things in new ways. </w:t>
      </w:r>
    </w:p>
    <w:p w:rsidR="00811EA7" w:rsidRDefault="00811EA7" w:rsidP="00461FA8">
      <w:pPr>
        <w:pStyle w:val="BodyText"/>
      </w:pPr>
      <w:bookmarkStart w:id="36" w:name="_Toc307844597"/>
      <w:bookmarkStart w:id="37" w:name="_Toc308088114"/>
    </w:p>
    <w:p w:rsidR="00811EA7" w:rsidRPr="00811EA7" w:rsidRDefault="00811EA7" w:rsidP="00461FA8">
      <w:pPr>
        <w:pStyle w:val="BodyText"/>
      </w:pPr>
    </w:p>
    <w:p w:rsidR="00840B57" w:rsidRPr="009F4D63" w:rsidRDefault="002834E4" w:rsidP="00E8735C">
      <w:pPr>
        <w:pStyle w:val="Heading2"/>
      </w:pPr>
      <w:r>
        <w:br w:type="page"/>
      </w:r>
      <w:r w:rsidR="00840B57" w:rsidRPr="009F4D63">
        <w:lastRenderedPageBreak/>
        <w:t>Career idol</w:t>
      </w:r>
      <w:bookmarkEnd w:id="36"/>
      <w:bookmarkEnd w:id="37"/>
      <w:r w:rsidR="00840B57" w:rsidRPr="009F4D63">
        <w:t xml:space="preserve"> </w:t>
      </w:r>
    </w:p>
    <w:p w:rsidR="00840B57" w:rsidRDefault="00840B57" w:rsidP="00461FA8">
      <w:pPr>
        <w:pStyle w:val="Heading6"/>
      </w:pPr>
      <w:r>
        <w:t>Key messages</w:t>
      </w:r>
    </w:p>
    <w:p w:rsidR="00840B57" w:rsidRDefault="003F4834" w:rsidP="009F4D63">
      <w:pPr>
        <w:pStyle w:val="ListBullet"/>
      </w:pPr>
      <w:r>
        <w:t>It is sometimes easier to</w:t>
      </w:r>
      <w:r w:rsidR="00840B57">
        <w:t xml:space="preserve"> </w:t>
      </w:r>
      <w:r>
        <w:t>describe</w:t>
      </w:r>
      <w:r w:rsidR="00840B57">
        <w:t xml:space="preserve"> other people</w:t>
      </w:r>
      <w:r>
        <w:t xml:space="preserve"> than to describe ourselves</w:t>
      </w:r>
      <w:r w:rsidR="00840B57">
        <w:t>.</w:t>
      </w:r>
    </w:p>
    <w:p w:rsidR="00840B57" w:rsidRDefault="00840B57" w:rsidP="009F4D63">
      <w:pPr>
        <w:pStyle w:val="ListBullet"/>
      </w:pPr>
      <w:r>
        <w:t>Looking at other people can help you set goals for your own learning and life.</w:t>
      </w:r>
    </w:p>
    <w:p w:rsidR="00840B57" w:rsidRDefault="00840B57" w:rsidP="00F642F6">
      <w:pPr>
        <w:pStyle w:val="Heading6"/>
      </w:pPr>
      <w:r>
        <w:t>Describing others</w:t>
      </w:r>
    </w:p>
    <w:p w:rsidR="00840B57" w:rsidRDefault="00840B57" w:rsidP="0080715F">
      <w:pPr>
        <w:pStyle w:val="ListBullet"/>
      </w:pPr>
      <w:r>
        <w:t>Students come up with names of people they admire and the reasons they admire them. They might be someone they know, someone famous in the past or now, or a character from a TV show or book.</w:t>
      </w:r>
    </w:p>
    <w:p w:rsidR="00840B57" w:rsidRDefault="00840B57" w:rsidP="0080715F">
      <w:pPr>
        <w:pStyle w:val="ListBullet"/>
      </w:pPr>
      <w:r>
        <w:t xml:space="preserve">Ask students to choose one person and write some words or phrases about what makes them special to them in the worksheet provided. </w:t>
      </w:r>
    </w:p>
    <w:p w:rsidR="00840B57" w:rsidRDefault="00840B57" w:rsidP="00897517">
      <w:pPr>
        <w:pStyle w:val="ListBullet"/>
      </w:pPr>
      <w:r>
        <w:t xml:space="preserve">When students have completed this, choose a method of sharing their work for others to read, </w:t>
      </w:r>
      <w:proofErr w:type="spellStart"/>
      <w:r>
        <w:t>eg</w:t>
      </w:r>
      <w:proofErr w:type="spellEnd"/>
      <w:r>
        <w:t>, displaying them on the wall, passing around the class, posting them into a box and asking a few students to pull one out to read.</w:t>
      </w:r>
    </w:p>
    <w:p w:rsidR="00840B57" w:rsidRDefault="00840B57" w:rsidP="00897517">
      <w:pPr>
        <w:pStyle w:val="ListBullet"/>
      </w:pPr>
      <w:r>
        <w:t xml:space="preserve">Pick out some useful words or phrases that students have used in their descriptions and ask for equivalent, similar or opposite phrases or words.   </w:t>
      </w:r>
    </w:p>
    <w:p w:rsidR="00840B57" w:rsidRDefault="00840B57" w:rsidP="00F642F6">
      <w:pPr>
        <w:pStyle w:val="Heading6"/>
      </w:pPr>
      <w:r>
        <w:t>Supporting activities</w:t>
      </w:r>
    </w:p>
    <w:p w:rsidR="00840B57" w:rsidRDefault="001B5E7F" w:rsidP="008B6D0E">
      <w:pPr>
        <w:pStyle w:val="BodyText"/>
        <w:ind w:left="709"/>
      </w:pPr>
      <w:r>
        <w:rPr>
          <w:noProof/>
          <w:lang w:eastAsia="en-NZ"/>
        </w:rPr>
        <w:drawing>
          <wp:anchor distT="0" distB="0" distL="114300" distR="114300" simplePos="0" relativeHeight="251640832" behindDoc="0" locked="0" layoutInCell="1" allowOverlap="1" wp14:anchorId="48CCD023" wp14:editId="7459A4F4">
            <wp:simplePos x="0" y="0"/>
            <wp:positionH relativeFrom="column">
              <wp:posOffset>80645</wp:posOffset>
            </wp:positionH>
            <wp:positionV relativeFrom="paragraph">
              <wp:posOffset>16510</wp:posOffset>
            </wp:positionV>
            <wp:extent cx="248285" cy="273685"/>
            <wp:effectExtent l="0" t="0" r="0" b="0"/>
            <wp:wrapSquare wrapText="bothSides"/>
            <wp:docPr id="85" name="Picture 85" descr="MC90037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371050[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8285"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Gather some pictures and short profiles of role models from magazines and websites and add these to the wall displays. Make some 'strength cards' and ask students to stick the cards on the person they think is most like the word on their card.</w:t>
      </w:r>
    </w:p>
    <w:p w:rsidR="00840B57" w:rsidRDefault="00840B57" w:rsidP="00FD4A40">
      <w:pPr>
        <w:pStyle w:val="ListBullet"/>
      </w:pPr>
      <w:r>
        <w:t>Students describe or give clues about an unnamed classmate. The rest of the class tries to guess who it is.</w:t>
      </w:r>
    </w:p>
    <w:p w:rsidR="00811EA7" w:rsidRDefault="00811EA7" w:rsidP="00461FA8">
      <w:pPr>
        <w:pStyle w:val="BodyText"/>
      </w:pPr>
      <w:bookmarkStart w:id="38" w:name="_Toc307844598"/>
      <w:bookmarkStart w:id="39" w:name="_Toc308088115"/>
    </w:p>
    <w:p w:rsidR="00811EA7" w:rsidRDefault="00811EA7" w:rsidP="00461FA8">
      <w:pPr>
        <w:pStyle w:val="BodyText"/>
      </w:pPr>
    </w:p>
    <w:p w:rsidR="00840B57" w:rsidRDefault="002834E4" w:rsidP="00E8735C">
      <w:pPr>
        <w:pStyle w:val="Heading2"/>
      </w:pPr>
      <w:r>
        <w:br w:type="page"/>
      </w:r>
      <w:r w:rsidR="00840B57">
        <w:lastRenderedPageBreak/>
        <w:t>How I like to do things</w:t>
      </w:r>
      <w:bookmarkEnd w:id="38"/>
      <w:bookmarkEnd w:id="39"/>
      <w:r w:rsidR="00840B57">
        <w:t xml:space="preserve"> </w:t>
      </w:r>
    </w:p>
    <w:p w:rsidR="00840B57" w:rsidRDefault="00840B57" w:rsidP="00461FA8">
      <w:pPr>
        <w:pStyle w:val="Heading6"/>
      </w:pPr>
      <w:r>
        <w:t>Key messages</w:t>
      </w:r>
    </w:p>
    <w:p w:rsidR="00840B57" w:rsidRDefault="00F642F6" w:rsidP="009F4D63">
      <w:pPr>
        <w:pStyle w:val="ListBullet"/>
      </w:pPr>
      <w:r>
        <w:t>The way you like to do things tells you a bit about what is important to you.</w:t>
      </w:r>
    </w:p>
    <w:p w:rsidR="00840B57" w:rsidRDefault="00F642F6" w:rsidP="009F4D63">
      <w:pPr>
        <w:pStyle w:val="ListBullet"/>
      </w:pPr>
      <w:r>
        <w:t xml:space="preserve">Later in life you will begin to identify things that could be important to you in the kind of work you </w:t>
      </w:r>
      <w:r w:rsidR="00FE65FA">
        <w:t>choose</w:t>
      </w:r>
      <w:r>
        <w:t>.</w:t>
      </w:r>
    </w:p>
    <w:p w:rsidR="00840B57" w:rsidRDefault="00840B57" w:rsidP="00F642F6">
      <w:pPr>
        <w:pStyle w:val="Heading6"/>
      </w:pPr>
      <w:r>
        <w:t>Identifying what is important to me</w:t>
      </w:r>
    </w:p>
    <w:p w:rsidR="00840B57" w:rsidRDefault="00840B57" w:rsidP="008E2AD4">
      <w:pPr>
        <w:pStyle w:val="ListBullet"/>
      </w:pPr>
      <w:r>
        <w:t xml:space="preserve">Read through the worksheet instructions with students. Help them understand the link between the items </w:t>
      </w:r>
      <w:r w:rsidR="00F642F6">
        <w:t xml:space="preserve">listed in the table </w:t>
      </w:r>
      <w:r>
        <w:t xml:space="preserve">and their futures by choosing one or two items that are important to you and giving examples of how you make this part of your life, </w:t>
      </w:r>
      <w:proofErr w:type="spellStart"/>
      <w:r>
        <w:t>eg</w:t>
      </w:r>
      <w:proofErr w:type="spellEnd"/>
      <w:r>
        <w:t>, I like helping others, that's why I enjoy teaching; I like thinking up new ideas, that's why I am designing our school's new … programme.</w:t>
      </w:r>
    </w:p>
    <w:p w:rsidR="00840B57" w:rsidRDefault="00840B57" w:rsidP="00C404A2">
      <w:pPr>
        <w:pStyle w:val="ListBullet"/>
      </w:pPr>
      <w:r>
        <w:t xml:space="preserve">Ask students to work through the first part of the worksheet. Then invite some students to report on the choices they made and to talk about how they made those choices. Discuss whether their choices may change in the future.  </w:t>
      </w:r>
    </w:p>
    <w:p w:rsidR="00840B57" w:rsidRDefault="00840B57" w:rsidP="00C404A2">
      <w:pPr>
        <w:pStyle w:val="ListBullet"/>
      </w:pPr>
      <w:r>
        <w:t xml:space="preserve">Look at the second half of the worksheet and work with the class to get agreement on what people in the two example occupations might feel are important to them.  </w:t>
      </w:r>
    </w:p>
    <w:p w:rsidR="00840B57" w:rsidRDefault="00840B57" w:rsidP="00F642F6">
      <w:pPr>
        <w:pStyle w:val="Heading6"/>
      </w:pPr>
      <w:r>
        <w:t>Supporting activities</w:t>
      </w:r>
    </w:p>
    <w:p w:rsidR="00840B57" w:rsidRDefault="00840B57" w:rsidP="00F44685">
      <w:pPr>
        <w:pStyle w:val="ListBullet"/>
      </w:pPr>
      <w:r>
        <w:t xml:space="preserve">Discuss examples of people who may or may not be well suited to certain jobs, </w:t>
      </w:r>
      <w:proofErr w:type="spellStart"/>
      <w:r>
        <w:t>eg</w:t>
      </w:r>
      <w:proofErr w:type="spellEnd"/>
      <w:r>
        <w:t xml:space="preserve">, would a sporty person make a good librarian? Then ask students to role-play situations where the person in a job doesn't have the interests or attitude needed to do the job well. You could give each pair or small group a Kiwi Card to allocate jobs. </w:t>
      </w:r>
    </w:p>
    <w:p w:rsidR="00840B57" w:rsidRDefault="00840B57" w:rsidP="00C404A2">
      <w:pPr>
        <w:pStyle w:val="BodyText"/>
      </w:pPr>
    </w:p>
    <w:p w:rsidR="00840B57" w:rsidRDefault="00840B57" w:rsidP="00E8735C">
      <w:pPr>
        <w:pStyle w:val="Heading2"/>
      </w:pPr>
      <w:r>
        <w:br w:type="page"/>
      </w:r>
      <w:bookmarkStart w:id="40" w:name="_Toc307844599"/>
      <w:bookmarkStart w:id="41" w:name="_Toc308088116"/>
      <w:r>
        <w:lastRenderedPageBreak/>
        <w:t>What makes me 'me'</w:t>
      </w:r>
      <w:bookmarkEnd w:id="40"/>
      <w:bookmarkEnd w:id="41"/>
      <w:r>
        <w:t xml:space="preserve"> </w:t>
      </w:r>
    </w:p>
    <w:p w:rsidR="00840B57" w:rsidRDefault="00840B57" w:rsidP="00461FA8">
      <w:pPr>
        <w:pStyle w:val="Heading6"/>
      </w:pPr>
      <w:r>
        <w:t>Key messages</w:t>
      </w:r>
    </w:p>
    <w:p w:rsidR="00840B57" w:rsidRDefault="00840B57" w:rsidP="00A5276B">
      <w:pPr>
        <w:pStyle w:val="ListBullet"/>
      </w:pPr>
      <w:r>
        <w:t>Everyone has qualities which make them different from someone else.</w:t>
      </w:r>
    </w:p>
    <w:p w:rsidR="00840B57" w:rsidRDefault="00840B57" w:rsidP="00A5276B">
      <w:pPr>
        <w:pStyle w:val="ListBullet"/>
      </w:pPr>
      <w:r>
        <w:t xml:space="preserve">Knowing your personal qualities can help you </w:t>
      </w:r>
      <w:r w:rsidR="00F642F6">
        <w:t xml:space="preserve">understand why certain kinds of learning or work may suit you better than others. </w:t>
      </w:r>
      <w:r>
        <w:t xml:space="preserve"> </w:t>
      </w:r>
    </w:p>
    <w:p w:rsidR="00840B57" w:rsidRDefault="00840B57" w:rsidP="00461FA8">
      <w:pPr>
        <w:pStyle w:val="Heading6"/>
      </w:pPr>
      <w:r>
        <w:t>Note on literacy level</w:t>
      </w:r>
    </w:p>
    <w:p w:rsidR="00840B57" w:rsidRDefault="00840B57" w:rsidP="00A5276B">
      <w:pPr>
        <w:pStyle w:val="BodyText"/>
      </w:pPr>
      <w:r>
        <w:t>The first group of words in this worksheet, or their root words, appear in First 1000 word lists and the second group in Second 1000 word lists used for second language learning. The third group are in neither but are strongly linked to language used at this age.</w:t>
      </w:r>
    </w:p>
    <w:p w:rsidR="00840B57" w:rsidRDefault="00840B57" w:rsidP="00F642F6">
      <w:pPr>
        <w:pStyle w:val="Heading6"/>
      </w:pPr>
      <w:r>
        <w:t>Describing me</w:t>
      </w:r>
    </w:p>
    <w:p w:rsidR="00840B57" w:rsidRDefault="00840B57" w:rsidP="00A5276B">
      <w:pPr>
        <w:pStyle w:val="ListBullet"/>
      </w:pPr>
      <w:r>
        <w:t xml:space="preserve">Read through worksheet instructions with students and guide them through the steps. </w:t>
      </w:r>
    </w:p>
    <w:p w:rsidR="00840B57" w:rsidRDefault="00840B57" w:rsidP="00AD0A0A">
      <w:pPr>
        <w:pStyle w:val="ListBullet"/>
      </w:pPr>
      <w:r>
        <w:t xml:space="preserve">When students have identified their five qualities, </w:t>
      </w:r>
      <w:r w:rsidR="00FE65FA">
        <w:t>get them to reflect on</w:t>
      </w:r>
      <w:r>
        <w:t xml:space="preserve"> the process</w:t>
      </w:r>
      <w:r w:rsidR="00FE65FA">
        <w:t xml:space="preserve"> they went through:</w:t>
      </w:r>
      <w:r>
        <w:t xml:space="preserve"> Who found it easy? Who found it hard? How many people were surprised at what their partner chose for them?</w:t>
      </w:r>
    </w:p>
    <w:p w:rsidR="00840B57" w:rsidRDefault="001B5E7F" w:rsidP="00622A27">
      <w:pPr>
        <w:pStyle w:val="BodyText"/>
      </w:pPr>
      <w:r>
        <w:rPr>
          <w:noProof/>
          <w:lang w:eastAsia="en-NZ"/>
        </w:rPr>
        <w:drawing>
          <wp:anchor distT="0" distB="0" distL="114300" distR="114300" simplePos="0" relativeHeight="251632640" behindDoc="0" locked="0" layoutInCell="1" allowOverlap="1" wp14:anchorId="2E1A2778" wp14:editId="3C68DFC4">
            <wp:simplePos x="0" y="0"/>
            <wp:positionH relativeFrom="column">
              <wp:posOffset>60325</wp:posOffset>
            </wp:positionH>
            <wp:positionV relativeFrom="paragraph">
              <wp:posOffset>20320</wp:posOffset>
            </wp:positionV>
            <wp:extent cx="288290" cy="292100"/>
            <wp:effectExtent l="0" t="0" r="0" b="0"/>
            <wp:wrapSquare wrapText="bothSides"/>
            <wp:docPr id="77" name="Picture 77"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 xml:space="preserve">Use a show of hands </w:t>
      </w:r>
      <w:r w:rsidR="00816B9C">
        <w:t xml:space="preserve">or other method </w:t>
      </w:r>
      <w:r w:rsidR="00840B57">
        <w:t>to record how many students selected each quality to find the five most common ones in your class.</w:t>
      </w:r>
    </w:p>
    <w:p w:rsidR="00840B57" w:rsidRDefault="00840B57" w:rsidP="00454825">
      <w:pPr>
        <w:pStyle w:val="ListBullet"/>
      </w:pPr>
      <w:r>
        <w:t xml:space="preserve">Guide students to complete the second half of the worksheet, </w:t>
      </w:r>
      <w:proofErr w:type="spellStart"/>
      <w:r>
        <w:t>ie</w:t>
      </w:r>
      <w:proofErr w:type="spellEnd"/>
      <w:r>
        <w:t>, to explain why they chose the qualities they did.</w:t>
      </w:r>
    </w:p>
    <w:p w:rsidR="00840B57" w:rsidRDefault="00840B57" w:rsidP="00461FA8">
      <w:pPr>
        <w:pStyle w:val="Heading6"/>
      </w:pPr>
      <w:r>
        <w:t>Supporting activities</w:t>
      </w:r>
    </w:p>
    <w:p w:rsidR="00840B57" w:rsidRDefault="001B5E7F" w:rsidP="002719D4">
      <w:pPr>
        <w:pStyle w:val="BodyText"/>
      </w:pPr>
      <w:r>
        <w:rPr>
          <w:noProof/>
          <w:lang w:eastAsia="en-NZ"/>
        </w:rPr>
        <w:drawing>
          <wp:anchor distT="0" distB="0" distL="114300" distR="114300" simplePos="0" relativeHeight="251641856" behindDoc="0" locked="0" layoutInCell="1" allowOverlap="1" wp14:anchorId="1E5D2C62" wp14:editId="777C7EB2">
            <wp:simplePos x="0" y="0"/>
            <wp:positionH relativeFrom="column">
              <wp:posOffset>69850</wp:posOffset>
            </wp:positionH>
            <wp:positionV relativeFrom="paragraph">
              <wp:posOffset>22860</wp:posOffset>
            </wp:positionV>
            <wp:extent cx="288290" cy="313055"/>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[Kiwi Cards] Personal qualities. Students suggest the qualities someone in the jobs depicted might need.</w:t>
      </w:r>
    </w:p>
    <w:p w:rsidR="00840B57" w:rsidRDefault="00840B57" w:rsidP="00461FA8">
      <w:pPr>
        <w:pStyle w:val="BodyText"/>
      </w:pPr>
    </w:p>
    <w:p w:rsidR="00811EA7" w:rsidRDefault="00811EA7" w:rsidP="00461FA8">
      <w:pPr>
        <w:pStyle w:val="BodyText"/>
      </w:pPr>
    </w:p>
    <w:p w:rsidR="00840B57" w:rsidRDefault="002834E4" w:rsidP="00E8735C">
      <w:pPr>
        <w:pStyle w:val="Heading2"/>
      </w:pPr>
      <w:bookmarkStart w:id="42" w:name="_Toc307844600"/>
      <w:bookmarkStart w:id="43" w:name="_Toc308088117"/>
      <w:r>
        <w:br w:type="page"/>
      </w:r>
      <w:r w:rsidR="00840B57">
        <w:lastRenderedPageBreak/>
        <w:t>My interests</w:t>
      </w:r>
      <w:bookmarkEnd w:id="42"/>
      <w:bookmarkEnd w:id="43"/>
    </w:p>
    <w:p w:rsidR="00840B57" w:rsidRDefault="00840B57" w:rsidP="00461FA8">
      <w:pPr>
        <w:pStyle w:val="Heading6"/>
      </w:pPr>
      <w:r>
        <w:t>Key messages</w:t>
      </w:r>
    </w:p>
    <w:p w:rsidR="00840B57" w:rsidRDefault="00840B57" w:rsidP="00015583">
      <w:pPr>
        <w:pStyle w:val="ListBullet"/>
      </w:pPr>
      <w:r>
        <w:t>Your interests will influence many of the choices you make in your life, including what you study and the jobs you will do.</w:t>
      </w:r>
    </w:p>
    <w:p w:rsidR="00840B57" w:rsidRDefault="00840B57" w:rsidP="001257DA">
      <w:pPr>
        <w:pStyle w:val="ListBullet"/>
      </w:pPr>
      <w:r>
        <w:t xml:space="preserve">You may lose interest in some things as you get older and pick up new interests. </w:t>
      </w:r>
    </w:p>
    <w:p w:rsidR="00840B57" w:rsidRDefault="00840B57" w:rsidP="00816B9C">
      <w:pPr>
        <w:pStyle w:val="Heading6"/>
      </w:pPr>
      <w:r>
        <w:t>Reading and connecting</w:t>
      </w:r>
    </w:p>
    <w:p w:rsidR="00840B57" w:rsidRDefault="00840B57" w:rsidP="001257DA">
      <w:pPr>
        <w:pStyle w:val="ListBullet"/>
      </w:pPr>
      <w:r>
        <w:t>Read through the worksheet instructions and the career path diagram with students. Ask questions to check students' understanding of the diagram and the connections between the points in it.</w:t>
      </w:r>
    </w:p>
    <w:p w:rsidR="00840B57" w:rsidRDefault="00840B57" w:rsidP="001257DA">
      <w:pPr>
        <w:pStyle w:val="ListBullet"/>
      </w:pPr>
      <w:r>
        <w:t>Ask students to list the interests and hobbies they have now. Share these to get an across class view.</w:t>
      </w:r>
    </w:p>
    <w:p w:rsidR="00840B57" w:rsidRDefault="001B5E7F" w:rsidP="00622A27">
      <w:pPr>
        <w:pStyle w:val="BodyText"/>
        <w:ind w:left="709" w:hanging="709"/>
      </w:pPr>
      <w:r>
        <w:rPr>
          <w:noProof/>
          <w:lang w:eastAsia="en-NZ"/>
        </w:rPr>
        <w:drawing>
          <wp:anchor distT="0" distB="0" distL="114300" distR="114300" simplePos="0" relativeHeight="251633664" behindDoc="0" locked="0" layoutInCell="1" allowOverlap="1" wp14:anchorId="7E155D5C" wp14:editId="14AB8571">
            <wp:simplePos x="0" y="0"/>
            <wp:positionH relativeFrom="column">
              <wp:posOffset>60325</wp:posOffset>
            </wp:positionH>
            <wp:positionV relativeFrom="paragraph">
              <wp:posOffset>7620</wp:posOffset>
            </wp:positionV>
            <wp:extent cx="288290" cy="292100"/>
            <wp:effectExtent l="0" t="0" r="0" b="0"/>
            <wp:wrapSquare wrapText="bothSides"/>
            <wp:docPr id="78" name="Picture 78"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 xml:space="preserve">Guide students to identify clubs and venues in the local community where they could try new things. Gather local resources and/or visit some local websites to help with this. Ask students to identify and record things they are interested in trying in the future. </w:t>
      </w:r>
    </w:p>
    <w:p w:rsidR="00840B57" w:rsidRDefault="00840B57" w:rsidP="00816B9C">
      <w:pPr>
        <w:pStyle w:val="Heading6"/>
      </w:pPr>
      <w:r>
        <w:t>Supporting activities</w:t>
      </w:r>
    </w:p>
    <w:p w:rsidR="00840B57" w:rsidRDefault="00840B57" w:rsidP="0005406A">
      <w:pPr>
        <w:pStyle w:val="ListBullet"/>
      </w:pPr>
      <w:r>
        <w:t>Give students an example of an interest, such as sport. Explain that for a really talented athlete, their love of sport may be so strong that all they want is to be a professional sportsperson.  Brainstorm options for someone who enjoys sport but wants to balance that with other interests in their life. Ideas include:</w:t>
      </w:r>
    </w:p>
    <w:p w:rsidR="00840B57" w:rsidRDefault="00840B57" w:rsidP="00292079">
      <w:pPr>
        <w:pStyle w:val="ListBullet"/>
        <w:numPr>
          <w:ilvl w:val="1"/>
          <w:numId w:val="12"/>
        </w:numPr>
      </w:pPr>
      <w:r>
        <w:t>play sport in their spare time</w:t>
      </w:r>
    </w:p>
    <w:p w:rsidR="00840B57" w:rsidRDefault="00840B57" w:rsidP="003E1D53">
      <w:pPr>
        <w:pStyle w:val="ListBullet"/>
        <w:numPr>
          <w:ilvl w:val="1"/>
          <w:numId w:val="12"/>
        </w:numPr>
      </w:pPr>
      <w:r>
        <w:t xml:space="preserve">work in sports-related areas, </w:t>
      </w:r>
      <w:proofErr w:type="spellStart"/>
      <w:r>
        <w:t>eg</w:t>
      </w:r>
      <w:proofErr w:type="spellEnd"/>
      <w:r>
        <w:t xml:space="preserve">, in a gym, in sports administration or promotion, making or selling sports goods or teaching physical education </w:t>
      </w:r>
    </w:p>
    <w:p w:rsidR="00840B57" w:rsidRDefault="00840B57" w:rsidP="00BC1E3D">
      <w:pPr>
        <w:pStyle w:val="ListBullet"/>
        <w:numPr>
          <w:ilvl w:val="1"/>
          <w:numId w:val="12"/>
        </w:numPr>
      </w:pPr>
      <w:r>
        <w:t>work in areas that offer physical activity, teamwork, competition or challenge ]</w:t>
      </w:r>
    </w:p>
    <w:p w:rsidR="00840B57" w:rsidRDefault="001B5E7F" w:rsidP="000C2211">
      <w:pPr>
        <w:pStyle w:val="BodyText"/>
        <w:ind w:left="709"/>
      </w:pPr>
      <w:r>
        <w:rPr>
          <w:noProof/>
          <w:lang w:eastAsia="en-NZ"/>
        </w:rPr>
        <w:drawing>
          <wp:anchor distT="0" distB="0" distL="114300" distR="114300" simplePos="0" relativeHeight="251642880" behindDoc="0" locked="0" layoutInCell="1" allowOverlap="1" wp14:anchorId="132AECA3" wp14:editId="70C4DF9C">
            <wp:simplePos x="0" y="0"/>
            <wp:positionH relativeFrom="column">
              <wp:posOffset>107950</wp:posOffset>
            </wp:positionH>
            <wp:positionV relativeFrom="paragraph">
              <wp:posOffset>19685</wp:posOffset>
            </wp:positionV>
            <wp:extent cx="288290" cy="313055"/>
            <wp:effectExtent l="0" t="0" r="0" b="0"/>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[Kiwi Cards] Job families. Students find cards that show jobs that relate to an interest, industry or field of work.</w:t>
      </w:r>
    </w:p>
    <w:p w:rsidR="00840B57" w:rsidRDefault="00840B57" w:rsidP="000C2211">
      <w:pPr>
        <w:pStyle w:val="BodyText"/>
        <w:ind w:left="709"/>
      </w:pPr>
    </w:p>
    <w:p w:rsidR="00840B57" w:rsidRDefault="00840B57" w:rsidP="003907ED">
      <w:pPr>
        <w:pStyle w:val="BodyText"/>
      </w:pPr>
    </w:p>
    <w:p w:rsidR="00840B57" w:rsidRPr="00804E99" w:rsidRDefault="00840B57" w:rsidP="003907ED">
      <w:pPr>
        <w:pStyle w:val="BodyText"/>
        <w:jc w:val="center"/>
        <w:rPr>
          <w:color w:val="AC1D22"/>
        </w:rPr>
      </w:pPr>
      <w:r w:rsidRPr="00804E99">
        <w:rPr>
          <w:color w:val="AC1D22"/>
        </w:rPr>
        <w:t>END OF SECTION</w:t>
      </w:r>
    </w:p>
    <w:p w:rsidR="00840B57" w:rsidRPr="00804E99" w:rsidRDefault="00840B57" w:rsidP="003907ED">
      <w:pPr>
        <w:pStyle w:val="BodyText"/>
        <w:jc w:val="center"/>
        <w:rPr>
          <w:color w:val="AC1D22"/>
        </w:rPr>
      </w:pPr>
      <w:r>
        <w:rPr>
          <w:color w:val="AC1D22"/>
        </w:rPr>
        <w:t>Students could add their reflections to My Career Learning Journal</w:t>
      </w:r>
    </w:p>
    <w:p w:rsidR="00840B57" w:rsidRDefault="00840B57" w:rsidP="006018CC">
      <w:pPr>
        <w:pStyle w:val="Heading1"/>
      </w:pPr>
      <w:r>
        <w:br w:type="page"/>
      </w:r>
      <w:bookmarkStart w:id="44" w:name="_Toc307844601"/>
      <w:bookmarkStart w:id="45" w:name="_Toc308088118"/>
      <w:bookmarkStart w:id="46" w:name="_Toc317611324"/>
      <w:bookmarkStart w:id="47" w:name="_Toc320188719"/>
      <w:r>
        <w:lastRenderedPageBreak/>
        <w:t>Think about what I can do</w:t>
      </w:r>
      <w:bookmarkEnd w:id="44"/>
      <w:bookmarkEnd w:id="45"/>
      <w:bookmarkEnd w:id="46"/>
      <w:bookmarkEnd w:id="47"/>
    </w:p>
    <w:p w:rsidR="00840B57" w:rsidRDefault="00840B57" w:rsidP="00073D93">
      <w:pPr>
        <w:pStyle w:val="Heading3"/>
      </w:pPr>
      <w:r>
        <w:t>About this section</w:t>
      </w:r>
    </w:p>
    <w:p w:rsidR="00816B9C" w:rsidRDefault="00840B57" w:rsidP="008A2F59">
      <w:pPr>
        <w:pStyle w:val="BodyText"/>
      </w:pPr>
      <w:r>
        <w:t>In this section students</w:t>
      </w:r>
      <w:r w:rsidR="00816B9C">
        <w:t>:</w:t>
      </w:r>
    </w:p>
    <w:p w:rsidR="00840B57" w:rsidRDefault="00840B57" w:rsidP="00816B9C">
      <w:pPr>
        <w:pStyle w:val="ListBullet"/>
      </w:pPr>
      <w:proofErr w:type="gramStart"/>
      <w:r>
        <w:t>start</w:t>
      </w:r>
      <w:proofErr w:type="gramEnd"/>
      <w:r>
        <w:t xml:space="preserve"> to make connections between the things they do and learn at school and out of school and the skills they will need in their future lives.  </w:t>
      </w:r>
    </w:p>
    <w:p w:rsidR="00840B57" w:rsidRDefault="00840B57" w:rsidP="00073D93">
      <w:pPr>
        <w:pStyle w:val="Heading3"/>
      </w:pPr>
      <w:r>
        <w:t>Prior learning</w:t>
      </w:r>
    </w:p>
    <w:p w:rsidR="00CC2FB7" w:rsidRDefault="008C107A" w:rsidP="00816B9C">
      <w:pPr>
        <w:pStyle w:val="BodyText"/>
      </w:pPr>
      <w:r>
        <w:t>The word</w:t>
      </w:r>
      <w:r w:rsidR="00816B9C">
        <w:t xml:space="preserve"> 'skill' may not mean much to children at this age. </w:t>
      </w:r>
    </w:p>
    <w:p w:rsidR="00CC2FB7" w:rsidRDefault="00816B9C" w:rsidP="00CC2FB7">
      <w:pPr>
        <w:pStyle w:val="ListBullet"/>
      </w:pPr>
      <w:r>
        <w:t>They are probably more familiar with words like abilities, key competencies</w:t>
      </w:r>
      <w:r w:rsidR="00CC2FB7">
        <w:t xml:space="preserve"> and strengths</w:t>
      </w:r>
      <w:r>
        <w:t xml:space="preserve">.  So, the emphasis should be on making the connection between 'skill' </w:t>
      </w:r>
      <w:r w:rsidR="00DB7761">
        <w:t>and these more familiar</w:t>
      </w:r>
      <w:r w:rsidR="00CC2FB7">
        <w:t xml:space="preserve"> words.</w:t>
      </w:r>
    </w:p>
    <w:p w:rsidR="00816B9C" w:rsidRDefault="00816B9C" w:rsidP="00CC2FB7">
      <w:pPr>
        <w:pStyle w:val="ListBullet"/>
      </w:pPr>
      <w:r>
        <w:t>The activity A Career Story in the first section, Find out what a career is, introduced 'skill' alongside more familiar phrases.</w:t>
      </w:r>
    </w:p>
    <w:p w:rsidR="00816B9C" w:rsidRDefault="00816B9C" w:rsidP="00461FA8">
      <w:pPr>
        <w:pStyle w:val="ListBullet"/>
      </w:pPr>
      <w:r w:rsidRPr="00816B9C">
        <w:t xml:space="preserve">For adults, a 'skill' refers to a learned ability. </w:t>
      </w:r>
    </w:p>
    <w:p w:rsidR="00816B9C" w:rsidRPr="00816B9C" w:rsidRDefault="00816B9C" w:rsidP="00461FA8">
      <w:pPr>
        <w:pStyle w:val="ListBullet"/>
      </w:pPr>
      <w:r w:rsidRPr="00816B9C">
        <w:t xml:space="preserve">Different skills take different lengths of time to get better at. </w:t>
      </w:r>
    </w:p>
    <w:p w:rsidR="00816B9C" w:rsidRPr="00816B9C" w:rsidRDefault="00816B9C" w:rsidP="00461FA8">
      <w:pPr>
        <w:pStyle w:val="ListBullet"/>
      </w:pPr>
      <w:r w:rsidRPr="00816B9C">
        <w:t xml:space="preserve">It may take a long time to master a complex skill.  </w:t>
      </w:r>
    </w:p>
    <w:p w:rsidR="00816B9C" w:rsidRDefault="00816B9C" w:rsidP="00073D93">
      <w:pPr>
        <w:pStyle w:val="Heading3"/>
      </w:pPr>
      <w:r>
        <w:t>Learning outcomes</w:t>
      </w:r>
    </w:p>
    <w:tbl>
      <w:tblPr>
        <w:tblW w:w="9180" w:type="dxa"/>
        <w:tblCellMar>
          <w:top w:w="57" w:type="dxa"/>
        </w:tblCellMar>
        <w:tblLook w:val="04A0" w:firstRow="1" w:lastRow="0" w:firstColumn="1" w:lastColumn="0" w:noHBand="0" w:noVBand="1"/>
      </w:tblPr>
      <w:tblGrid>
        <w:gridCol w:w="5495"/>
        <w:gridCol w:w="3685"/>
      </w:tblGrid>
      <w:tr w:rsidR="00816B9C" w:rsidRPr="00461FA8" w:rsidTr="00DB7761">
        <w:trPr>
          <w:trHeight w:val="454"/>
        </w:trPr>
        <w:tc>
          <w:tcPr>
            <w:tcW w:w="5495" w:type="dxa"/>
            <w:tcBorders>
              <w:bottom w:val="single" w:sz="12" w:space="0" w:color="D9D9D9"/>
            </w:tcBorders>
            <w:shd w:val="clear" w:color="auto" w:fill="auto"/>
          </w:tcPr>
          <w:p w:rsidR="00816B9C" w:rsidRPr="00461FA8" w:rsidRDefault="00816B9C" w:rsidP="00461FA8">
            <w:pPr>
              <w:pStyle w:val="BodyText"/>
              <w:rPr>
                <w:i/>
                <w:lang w:eastAsia="en-GB"/>
              </w:rPr>
            </w:pPr>
            <w:r w:rsidRPr="00461FA8">
              <w:rPr>
                <w:i/>
                <w:lang w:eastAsia="en-GB"/>
              </w:rPr>
              <w:t>Career learning objectives</w:t>
            </w:r>
          </w:p>
        </w:tc>
        <w:tc>
          <w:tcPr>
            <w:tcW w:w="3685" w:type="dxa"/>
            <w:tcBorders>
              <w:bottom w:val="single" w:sz="12" w:space="0" w:color="D9D9D9"/>
            </w:tcBorders>
            <w:shd w:val="clear" w:color="auto" w:fill="auto"/>
          </w:tcPr>
          <w:p w:rsidR="00816B9C" w:rsidRPr="00461FA8" w:rsidRDefault="00816B9C" w:rsidP="00461FA8">
            <w:pPr>
              <w:pStyle w:val="BodyText"/>
              <w:rPr>
                <w:i/>
                <w:lang w:eastAsia="en-GB"/>
              </w:rPr>
            </w:pPr>
            <w:r w:rsidRPr="00461FA8">
              <w:rPr>
                <w:i/>
                <w:lang w:eastAsia="en-GB"/>
              </w:rPr>
              <w:t xml:space="preserve">Key competencies </w:t>
            </w:r>
          </w:p>
        </w:tc>
      </w:tr>
      <w:tr w:rsidR="00816B9C" w:rsidRPr="00311652" w:rsidTr="00DB7761">
        <w:trPr>
          <w:trHeight w:val="2100"/>
        </w:trPr>
        <w:tc>
          <w:tcPr>
            <w:tcW w:w="5495" w:type="dxa"/>
            <w:tcBorders>
              <w:top w:val="single" w:sz="12" w:space="0" w:color="D9D9D9"/>
            </w:tcBorders>
            <w:shd w:val="clear" w:color="auto" w:fill="auto"/>
          </w:tcPr>
          <w:p w:rsidR="00816B9C" w:rsidRPr="00A65A00" w:rsidRDefault="00816B9C" w:rsidP="00B478F9">
            <w:pPr>
              <w:pStyle w:val="BodyText"/>
            </w:pPr>
            <w:r w:rsidRPr="00A65A00">
              <w:t>develop language related to skills</w:t>
            </w:r>
          </w:p>
          <w:p w:rsidR="00816B9C" w:rsidRPr="00A65A00" w:rsidRDefault="00816B9C" w:rsidP="00B478F9">
            <w:pPr>
              <w:pStyle w:val="BodyText"/>
            </w:pPr>
            <w:r w:rsidRPr="00A65A00">
              <w:t xml:space="preserve">understand how </w:t>
            </w:r>
            <w:r w:rsidR="00DB7761" w:rsidRPr="00A65A00">
              <w:t xml:space="preserve">and where </w:t>
            </w:r>
            <w:r w:rsidRPr="00A65A00">
              <w:t xml:space="preserve">they develop </w:t>
            </w:r>
            <w:r w:rsidR="00DB7761" w:rsidRPr="00A65A00">
              <w:t xml:space="preserve">and use </w:t>
            </w:r>
            <w:r w:rsidRPr="00A65A00">
              <w:t>skills</w:t>
            </w:r>
          </w:p>
          <w:p w:rsidR="00DB7761" w:rsidRPr="00A65A00" w:rsidRDefault="00DB7761" w:rsidP="00DB7761">
            <w:pPr>
              <w:pStyle w:val="BodyText"/>
            </w:pPr>
            <w:r w:rsidRPr="00A65A00">
              <w:t xml:space="preserve">work out what job needs a certain set of </w:t>
            </w:r>
            <w:r w:rsidR="00816B9C" w:rsidRPr="00A65A00">
              <w:t xml:space="preserve">skills </w:t>
            </w:r>
          </w:p>
          <w:p w:rsidR="00DB7761" w:rsidRPr="00A65A00" w:rsidRDefault="00DB7761" w:rsidP="00DB7761">
            <w:pPr>
              <w:pStyle w:val="BodyText"/>
            </w:pPr>
            <w:r w:rsidRPr="00A65A00">
              <w:t>decide who might want to do which job and why</w:t>
            </w:r>
          </w:p>
          <w:p w:rsidR="00816B9C" w:rsidRPr="00A65A00" w:rsidRDefault="00816B9C" w:rsidP="00DB7761">
            <w:pPr>
              <w:pStyle w:val="BodyText"/>
            </w:pPr>
            <w:r w:rsidRPr="00A65A00">
              <w:t>plan ways to develop or improve a chosen skill</w:t>
            </w:r>
          </w:p>
        </w:tc>
        <w:tc>
          <w:tcPr>
            <w:tcW w:w="3685" w:type="dxa"/>
            <w:tcBorders>
              <w:top w:val="single" w:sz="12" w:space="0" w:color="D9D9D9"/>
            </w:tcBorders>
            <w:shd w:val="clear" w:color="auto" w:fill="auto"/>
          </w:tcPr>
          <w:p w:rsidR="00816B9C" w:rsidRPr="00A65A00" w:rsidRDefault="00816B9C" w:rsidP="00B478F9">
            <w:pPr>
              <w:pStyle w:val="BodyText"/>
            </w:pPr>
            <w:r w:rsidRPr="00A65A00">
              <w:t>using language, symbols and texts</w:t>
            </w:r>
          </w:p>
          <w:p w:rsidR="00816B9C" w:rsidRPr="00A65A00" w:rsidRDefault="00816B9C" w:rsidP="00B478F9">
            <w:pPr>
              <w:pStyle w:val="BodyText"/>
            </w:pPr>
            <w:r w:rsidRPr="00A65A00">
              <w:t>managing self</w:t>
            </w:r>
          </w:p>
          <w:p w:rsidR="00816B9C" w:rsidRPr="00A65A00" w:rsidRDefault="00816B9C" w:rsidP="00B478F9">
            <w:pPr>
              <w:pStyle w:val="BodyText"/>
            </w:pPr>
            <w:r w:rsidRPr="00A65A00">
              <w:t>thinking</w:t>
            </w:r>
          </w:p>
          <w:p w:rsidR="00816B9C" w:rsidRPr="00A65A00" w:rsidRDefault="00816B9C" w:rsidP="00B478F9">
            <w:pPr>
              <w:pStyle w:val="BodyText"/>
            </w:pPr>
            <w:r w:rsidRPr="00A65A00">
              <w:t>thinking</w:t>
            </w:r>
          </w:p>
          <w:p w:rsidR="00816B9C" w:rsidRPr="005C514E" w:rsidRDefault="00816B9C" w:rsidP="008C107A">
            <w:pPr>
              <w:pStyle w:val="BodyText"/>
            </w:pPr>
            <w:r>
              <w:t>managing self</w:t>
            </w:r>
          </w:p>
        </w:tc>
      </w:tr>
    </w:tbl>
    <w:p w:rsidR="00461FA8" w:rsidRDefault="00840B57" w:rsidP="00532EA4">
      <w:pPr>
        <w:pStyle w:val="Heading3"/>
        <w:rPr>
          <w:rStyle w:val="Heading2Char"/>
          <w:rFonts w:ascii="Cambria" w:hAnsi="Cambria"/>
          <w:bCs w:val="0"/>
          <w:color w:val="auto"/>
          <w:spacing w:val="0"/>
          <w:sz w:val="22"/>
          <w:szCs w:val="22"/>
        </w:rPr>
      </w:pPr>
      <w:r>
        <w:br w:type="page"/>
      </w:r>
      <w:bookmarkStart w:id="48" w:name="_Toc307844602"/>
      <w:bookmarkStart w:id="49" w:name="_Toc308088119"/>
      <w:r w:rsidR="001B5E7F">
        <w:rPr>
          <w:noProof/>
          <w:lang w:eastAsia="en-NZ"/>
        </w:rPr>
        <w:lastRenderedPageBreak/>
        <w:drawing>
          <wp:anchor distT="0" distB="0" distL="114300" distR="114300" simplePos="0" relativeHeight="251667456" behindDoc="0" locked="1" layoutInCell="1" allowOverlap="1" wp14:anchorId="4BC35EEE" wp14:editId="211DA2A9">
            <wp:simplePos x="0" y="0"/>
            <wp:positionH relativeFrom="margin">
              <wp:posOffset>2880360</wp:posOffset>
            </wp:positionH>
            <wp:positionV relativeFrom="margin">
              <wp:posOffset>4770755</wp:posOffset>
            </wp:positionV>
            <wp:extent cx="2865755" cy="4050030"/>
            <wp:effectExtent l="0" t="0" r="0" b="7620"/>
            <wp:wrapTopAndBottom/>
            <wp:docPr id="125" name="Picture 11" descr="Twenty years from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enty years from n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2EA" w:rsidRPr="00333C50">
        <w:rPr>
          <w:rStyle w:val="Heading2Char"/>
          <w:rFonts w:ascii="Cambria" w:hAnsi="Cambria"/>
          <w:bCs w:val="0"/>
          <w:color w:val="auto"/>
          <w:spacing w:val="0"/>
          <w:sz w:val="22"/>
          <w:szCs w:val="22"/>
        </w:rPr>
        <w:t>Student worksheets used in this section</w:t>
      </w:r>
      <w:r w:rsidR="001B5E7F">
        <w:rPr>
          <w:noProof/>
          <w:lang w:eastAsia="en-NZ"/>
        </w:rPr>
        <w:drawing>
          <wp:anchor distT="0" distB="0" distL="114300" distR="114300" simplePos="0" relativeHeight="251665408" behindDoc="0" locked="1" layoutInCell="1" allowOverlap="1" wp14:anchorId="08F5EAD7" wp14:editId="5D3EEB7B">
            <wp:simplePos x="0" y="0"/>
            <wp:positionH relativeFrom="margin">
              <wp:posOffset>2880360</wp:posOffset>
            </wp:positionH>
            <wp:positionV relativeFrom="margin">
              <wp:posOffset>720090</wp:posOffset>
            </wp:positionV>
            <wp:extent cx="2865755" cy="4050030"/>
            <wp:effectExtent l="0" t="0" r="0" b="7620"/>
            <wp:wrapTopAndBottom/>
            <wp:docPr id="123" name="Picture 13" descr="Where I learn m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I learn my skil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B57" w:rsidRPr="00BA6671" w:rsidRDefault="001B5E7F" w:rsidP="00BA6671">
      <w:pPr>
        <w:pStyle w:val="Heading2"/>
        <w:rPr>
          <w:rStyle w:val="Heading2Char"/>
          <w:rFonts w:ascii="Calibri" w:hAnsi="Calibri"/>
          <w:color w:val="auto"/>
          <w:spacing w:val="0"/>
          <w:sz w:val="22"/>
          <w:szCs w:val="22"/>
        </w:rPr>
      </w:pPr>
      <w:r>
        <w:rPr>
          <w:noProof/>
          <w:lang w:eastAsia="en-NZ"/>
        </w:rPr>
        <w:drawing>
          <wp:anchor distT="0" distB="0" distL="114300" distR="114300" simplePos="0" relativeHeight="251666432" behindDoc="0" locked="1" layoutInCell="1" allowOverlap="1" wp14:anchorId="51DCC26C" wp14:editId="1D1B82ED">
            <wp:simplePos x="0" y="0"/>
            <wp:positionH relativeFrom="margin">
              <wp:posOffset>-180340</wp:posOffset>
            </wp:positionH>
            <wp:positionV relativeFrom="margin">
              <wp:posOffset>4770755</wp:posOffset>
            </wp:positionV>
            <wp:extent cx="2865120" cy="4049395"/>
            <wp:effectExtent l="0" t="0" r="0" b="8255"/>
            <wp:wrapTopAndBottom/>
            <wp:docPr id="124" name="Picture 14" descr="Can you guess what I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 you guess what I 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4049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4384" behindDoc="0" locked="1" layoutInCell="1" allowOverlap="1" wp14:anchorId="437A81D5" wp14:editId="4DD3AA03">
            <wp:simplePos x="0" y="0"/>
            <wp:positionH relativeFrom="margin">
              <wp:posOffset>-180340</wp:posOffset>
            </wp:positionH>
            <wp:positionV relativeFrom="margin">
              <wp:posOffset>720090</wp:posOffset>
            </wp:positionV>
            <wp:extent cx="2865755" cy="4050030"/>
            <wp:effectExtent l="0" t="0" r="0" b="7620"/>
            <wp:wrapTopAndBottom/>
            <wp:docPr id="122" name="Picture 12" descr="What ar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 are skil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A7" w:rsidRPr="00461FA8">
        <w:rPr>
          <w:rStyle w:val="Heading2Char"/>
        </w:rPr>
        <w:br w:type="page"/>
      </w:r>
      <w:r w:rsidR="00840B57" w:rsidRPr="00461FA8">
        <w:rPr>
          <w:rStyle w:val="Heading2Char"/>
        </w:rPr>
        <w:lastRenderedPageBreak/>
        <w:t>Setting the scene</w:t>
      </w:r>
      <w:bookmarkEnd w:id="48"/>
      <w:bookmarkEnd w:id="49"/>
    </w:p>
    <w:p w:rsidR="00840B57" w:rsidRDefault="00840B57" w:rsidP="00461FA8">
      <w:pPr>
        <w:pStyle w:val="Heading6"/>
      </w:pPr>
      <w:r>
        <w:t>Key messages</w:t>
      </w:r>
    </w:p>
    <w:p w:rsidR="00840B57" w:rsidRDefault="00840B57" w:rsidP="007B54E6">
      <w:pPr>
        <w:pStyle w:val="ListBullet"/>
      </w:pPr>
      <w:r>
        <w:t>You have a skill when you have learned to do something well.</w:t>
      </w:r>
    </w:p>
    <w:p w:rsidR="00840B57" w:rsidRDefault="00840B57" w:rsidP="007B54E6">
      <w:pPr>
        <w:pStyle w:val="ListBullet"/>
      </w:pPr>
      <w:r>
        <w:t xml:space="preserve">To learn a skill you need to practise it and use it. </w:t>
      </w:r>
    </w:p>
    <w:p w:rsidR="00840B57" w:rsidRPr="007E27C0" w:rsidRDefault="00840B57" w:rsidP="00BD72EA">
      <w:pPr>
        <w:pStyle w:val="Heading6"/>
      </w:pPr>
      <w:r>
        <w:t xml:space="preserve">Discussion: </w:t>
      </w:r>
    </w:p>
    <w:p w:rsidR="00840B57" w:rsidRDefault="00840B57" w:rsidP="005C0533">
      <w:pPr>
        <w:pStyle w:val="ListBullet"/>
      </w:pPr>
      <w:r>
        <w:t xml:space="preserve">Start by asking students about a few silly fun skills, </w:t>
      </w:r>
      <w:proofErr w:type="spellStart"/>
      <w:r>
        <w:t>eg</w:t>
      </w:r>
      <w:proofErr w:type="spellEnd"/>
      <w:r>
        <w:t>, who can roll their tongue, wiggle their ears, speak backwards</w:t>
      </w:r>
      <w:r w:rsidRPr="00D82E74">
        <w:t>.</w:t>
      </w:r>
      <w:r>
        <w:t xml:space="preserve"> How did they le</w:t>
      </w:r>
      <w:r w:rsidR="008C107A">
        <w:t>arn to do this? How much practic</w:t>
      </w:r>
      <w:r>
        <w:t>e did it take? Could they get better at it? How?</w:t>
      </w:r>
    </w:p>
    <w:p w:rsidR="00840B57" w:rsidRDefault="00840B57" w:rsidP="00E301D2">
      <w:pPr>
        <w:pStyle w:val="ListBullet"/>
      </w:pPr>
      <w:r>
        <w:t>Use the process in 'Understanding career education at years 7 and 8' pages 8-</w:t>
      </w:r>
      <w:r w:rsidR="008C107A">
        <w:t>9</w:t>
      </w:r>
      <w:r>
        <w:t xml:space="preserve"> to elicit stories from students about something new they have learned and demonstrate the skills and qualities they used to do this.  </w:t>
      </w:r>
    </w:p>
    <w:p w:rsidR="00840B57" w:rsidRPr="00D82E74" w:rsidRDefault="00840B57" w:rsidP="009F201E">
      <w:pPr>
        <w:pStyle w:val="ListBullet"/>
      </w:pPr>
      <w:r>
        <w:t>Talk to students about how they are developing skills that they will continue to improve as they grow. Introduce the idea put forward in</w:t>
      </w:r>
      <w:r w:rsidRPr="002371F0">
        <w:t xml:space="preserve"> Outl</w:t>
      </w:r>
      <w:r>
        <w:t xml:space="preserve">iers by Malcolm Gladwell </w:t>
      </w:r>
      <w:r w:rsidRPr="002371F0">
        <w:t>that people who excel at something have probably practised for more than 10,000 hours. How many years is that? [</w:t>
      </w:r>
      <w:proofErr w:type="spellStart"/>
      <w:r w:rsidRPr="002371F0">
        <w:t>ans</w:t>
      </w:r>
      <w:proofErr w:type="spellEnd"/>
      <w:r w:rsidRPr="002371F0">
        <w:t xml:space="preserve">: 24 hours a day for about 1.1  years; 8 hours a day for 3.4 years; </w:t>
      </w:r>
      <w:proofErr w:type="spellStart"/>
      <w:r w:rsidRPr="002371F0">
        <w:t>etc</w:t>
      </w:r>
      <w:proofErr w:type="spellEnd"/>
      <w:r w:rsidRPr="002371F0">
        <w:t>]</w:t>
      </w:r>
    </w:p>
    <w:p w:rsidR="00840B57" w:rsidRDefault="00840B57" w:rsidP="00461FA8">
      <w:pPr>
        <w:pStyle w:val="BodyText"/>
      </w:pPr>
      <w:bookmarkStart w:id="50" w:name="_Toc307844603"/>
      <w:bookmarkStart w:id="51" w:name="_Toc308088120"/>
    </w:p>
    <w:p w:rsidR="00811EA7" w:rsidRDefault="00811EA7" w:rsidP="00461FA8">
      <w:pPr>
        <w:pStyle w:val="BodyText"/>
      </w:pPr>
    </w:p>
    <w:p w:rsidR="00840B57" w:rsidRDefault="00BA6671" w:rsidP="00E8735C">
      <w:pPr>
        <w:pStyle w:val="Heading2"/>
      </w:pPr>
      <w:r>
        <w:br w:type="page"/>
      </w:r>
      <w:r w:rsidR="00840B57">
        <w:lastRenderedPageBreak/>
        <w:t>What are skills?</w:t>
      </w:r>
      <w:bookmarkEnd w:id="50"/>
      <w:bookmarkEnd w:id="51"/>
    </w:p>
    <w:p w:rsidR="00840B57" w:rsidRDefault="00840B57" w:rsidP="00461FA8">
      <w:pPr>
        <w:pStyle w:val="Heading6"/>
      </w:pPr>
      <w:r>
        <w:t>Key messages</w:t>
      </w:r>
    </w:p>
    <w:p w:rsidR="00840B57" w:rsidRDefault="00840B57" w:rsidP="002371F0">
      <w:pPr>
        <w:pStyle w:val="ListBullet"/>
      </w:pPr>
      <w:r>
        <w:t>Everyone has skills. You have gained a lot of skills in your life so far.</w:t>
      </w:r>
    </w:p>
    <w:p w:rsidR="00840B57" w:rsidRDefault="00840B57" w:rsidP="002371F0">
      <w:pPr>
        <w:pStyle w:val="ListBullet"/>
      </w:pPr>
      <w:r>
        <w:t xml:space="preserve">You use your skills in the activities you do every day, at school and out of school. </w:t>
      </w:r>
    </w:p>
    <w:p w:rsidR="00840B57" w:rsidRDefault="00840B57" w:rsidP="00BD72EA">
      <w:pPr>
        <w:pStyle w:val="Heading6"/>
      </w:pPr>
      <w:r>
        <w:t>Demonstrating skills</w:t>
      </w:r>
    </w:p>
    <w:p w:rsidR="00840B57" w:rsidRDefault="00840B57" w:rsidP="00C211E1">
      <w:pPr>
        <w:pStyle w:val="ListBullet"/>
      </w:pPr>
      <w:r>
        <w:t>Make the link between skills and key competencies for students: skills and competencies are similar words which are used in similar situations. As students develop their key competencies they are developing some of the</w:t>
      </w:r>
      <w:r w:rsidR="00BD72EA">
        <w:t xml:space="preserve"> skills that employers look for </w:t>
      </w:r>
      <w:proofErr w:type="spellStart"/>
      <w:r>
        <w:t>eg</w:t>
      </w:r>
      <w:proofErr w:type="spellEnd"/>
      <w:r>
        <w:t>, able to work in a team.</w:t>
      </w:r>
    </w:p>
    <w:p w:rsidR="00840B57" w:rsidRDefault="00840B57" w:rsidP="000E3FDB">
      <w:pPr>
        <w:pStyle w:val="ListBullet"/>
      </w:pPr>
      <w:r>
        <w:t xml:space="preserve">This worksheet gives examples of how students might demonstrate their skills. These examples are grouped under the key competencies.  </w:t>
      </w:r>
      <w:r w:rsidR="00DE12A5">
        <w:t>Ask students to look at the examples, select any they have and add others.</w:t>
      </w:r>
    </w:p>
    <w:p w:rsidR="00840B57" w:rsidRDefault="00840B57" w:rsidP="000E3FDB">
      <w:pPr>
        <w:pStyle w:val="ListBullet"/>
      </w:pPr>
      <w:r>
        <w:t>Gather and discuss some of their additions.</w:t>
      </w:r>
    </w:p>
    <w:p w:rsidR="00840B57" w:rsidRDefault="00840B57" w:rsidP="00461FA8">
      <w:pPr>
        <w:pStyle w:val="Heading6"/>
      </w:pPr>
      <w:r>
        <w:t>Supporting activities</w:t>
      </w:r>
    </w:p>
    <w:p w:rsidR="00840B57" w:rsidRDefault="00840B57" w:rsidP="000E3FDB">
      <w:pPr>
        <w:pStyle w:val="ListBullet"/>
      </w:pPr>
      <w:r>
        <w:t xml:space="preserve">Choose an example </w:t>
      </w:r>
      <w:r w:rsidR="00BD72EA">
        <w:t xml:space="preserve">skill </w:t>
      </w:r>
      <w:r>
        <w:t>from the worksheet or one linked to future lessons. Ask students to go to one of four corners of the room depending on how interested they are being able to do this: not at all interested, slightly interested, interested, very interested. Do this again once or twice. If students show a good spread of responses, then make the point that different interests lead to different skills and lead us to different kinds of lives.</w:t>
      </w:r>
    </w:p>
    <w:p w:rsidR="00840B57" w:rsidRDefault="001B5E7F" w:rsidP="00DE12A5">
      <w:pPr>
        <w:pStyle w:val="BodyText"/>
        <w:ind w:left="709" w:hanging="709"/>
      </w:pPr>
      <w:r>
        <w:rPr>
          <w:noProof/>
          <w:lang w:eastAsia="en-NZ"/>
        </w:rPr>
        <w:drawing>
          <wp:anchor distT="0" distB="0" distL="114300" distR="114300" simplePos="0" relativeHeight="251638784" behindDoc="0" locked="0" layoutInCell="1" allowOverlap="1" wp14:anchorId="4C2E0291" wp14:editId="1C254779">
            <wp:simplePos x="0" y="0"/>
            <wp:positionH relativeFrom="column">
              <wp:posOffset>109220</wp:posOffset>
            </wp:positionH>
            <wp:positionV relativeFrom="paragraph">
              <wp:posOffset>41910</wp:posOffset>
            </wp:positionV>
            <wp:extent cx="248285" cy="273685"/>
            <wp:effectExtent l="0" t="0" r="0" b="0"/>
            <wp:wrapSquare wrapText="bothSides"/>
            <wp:docPr id="83" name="Picture 83" descr="MC90037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71050[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48285"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This activity could be followed by self-assessment activities you use where students rank their level of ability in key areas they are focusing on developing.</w:t>
      </w:r>
    </w:p>
    <w:p w:rsidR="00811EA7" w:rsidRDefault="00811EA7" w:rsidP="00461FA8">
      <w:pPr>
        <w:pStyle w:val="BodyText"/>
      </w:pPr>
    </w:p>
    <w:p w:rsidR="00461FA8" w:rsidRDefault="00461FA8" w:rsidP="00461FA8">
      <w:pPr>
        <w:pStyle w:val="BodyText"/>
      </w:pPr>
    </w:p>
    <w:p w:rsidR="00840B57" w:rsidRDefault="00BA6671" w:rsidP="00E8735C">
      <w:pPr>
        <w:pStyle w:val="Heading2"/>
      </w:pPr>
      <w:bookmarkStart w:id="52" w:name="_Toc307844604"/>
      <w:bookmarkStart w:id="53" w:name="_Toc308088121"/>
      <w:r>
        <w:br w:type="page"/>
      </w:r>
      <w:r w:rsidR="00840B57">
        <w:lastRenderedPageBreak/>
        <w:t>Where I learn my skills</w:t>
      </w:r>
      <w:bookmarkEnd w:id="52"/>
      <w:bookmarkEnd w:id="53"/>
    </w:p>
    <w:p w:rsidR="00840B57" w:rsidRDefault="00840B57" w:rsidP="00461FA8">
      <w:pPr>
        <w:pStyle w:val="Heading6"/>
      </w:pPr>
      <w:r>
        <w:t>Key messages</w:t>
      </w:r>
    </w:p>
    <w:p w:rsidR="00840B57" w:rsidRDefault="00840B57" w:rsidP="00FD6FB6">
      <w:pPr>
        <w:pStyle w:val="ListBullet"/>
      </w:pPr>
      <w:r>
        <w:t xml:space="preserve">If you want to improve or learn a new skill, look around for opportunities to practise it. </w:t>
      </w:r>
    </w:p>
    <w:p w:rsidR="00840B57" w:rsidRDefault="00840B57" w:rsidP="00BD72EA">
      <w:pPr>
        <w:pStyle w:val="Heading6"/>
      </w:pPr>
      <w:r>
        <w:t xml:space="preserve">Learning skills </w:t>
      </w:r>
    </w:p>
    <w:p w:rsidR="00840B57" w:rsidRDefault="00840B57" w:rsidP="00517104">
      <w:pPr>
        <w:pStyle w:val="ListBullet"/>
      </w:pPr>
      <w:r>
        <w:t xml:space="preserve">Ask students to brainstorm all the places and ways they learn: from their family, from life experiences, from trying and practising, etc. </w:t>
      </w:r>
    </w:p>
    <w:p w:rsidR="00840B57" w:rsidRDefault="00840B57" w:rsidP="00FD6FB6">
      <w:pPr>
        <w:pStyle w:val="ListBullet"/>
      </w:pPr>
      <w:r>
        <w:t xml:space="preserve">Using the worksheet students decide where they are learning each of the skills listed. </w:t>
      </w:r>
    </w:p>
    <w:p w:rsidR="00840B57" w:rsidRDefault="00840B57" w:rsidP="00FD6FB6">
      <w:pPr>
        <w:pStyle w:val="ListBullet"/>
      </w:pPr>
      <w:r>
        <w:t xml:space="preserve">Choose a couple of examples to get feedback on.  Ask students to give examples of situations when they have done this, </w:t>
      </w:r>
      <w:proofErr w:type="spellStart"/>
      <w:r>
        <w:t>eg</w:t>
      </w:r>
      <w:proofErr w:type="spellEnd"/>
      <w:r>
        <w:t>, what subject, who with/for?</w:t>
      </w:r>
    </w:p>
    <w:p w:rsidR="00840B57" w:rsidRDefault="00840B57" w:rsidP="006B7645">
      <w:pPr>
        <w:pStyle w:val="ListBullet"/>
      </w:pPr>
      <w:r>
        <w:t xml:space="preserve">For the second half of the worksheet, get students to think back to the ideas they talked about in the career dreams activity. Is there something they would need to be able to do well to have the kind of future they want? Is there anything they can start doing now to help them get </w:t>
      </w:r>
      <w:proofErr w:type="gramStart"/>
      <w:r>
        <w:t>there.</w:t>
      </w:r>
      <w:proofErr w:type="gramEnd"/>
      <w:r>
        <w:t xml:space="preserve"> </w:t>
      </w:r>
    </w:p>
    <w:p w:rsidR="00840B57" w:rsidRDefault="00840B57" w:rsidP="00461FA8">
      <w:pPr>
        <w:pStyle w:val="Heading6"/>
      </w:pPr>
      <w:r>
        <w:t>Supporting activities</w:t>
      </w:r>
    </w:p>
    <w:p w:rsidR="00840B57" w:rsidRDefault="001B5E7F" w:rsidP="00D71358">
      <w:pPr>
        <w:pStyle w:val="BodyText"/>
      </w:pPr>
      <w:r>
        <w:rPr>
          <w:noProof/>
          <w:lang w:eastAsia="en-NZ"/>
        </w:rPr>
        <w:drawing>
          <wp:anchor distT="0" distB="0" distL="114300" distR="114300" simplePos="0" relativeHeight="251643904" behindDoc="0" locked="0" layoutInCell="1" allowOverlap="1" wp14:anchorId="5D33BBC8" wp14:editId="24B7C4CB">
            <wp:simplePos x="0" y="0"/>
            <wp:positionH relativeFrom="column">
              <wp:posOffset>60325</wp:posOffset>
            </wp:positionH>
            <wp:positionV relativeFrom="paragraph">
              <wp:posOffset>38735</wp:posOffset>
            </wp:positionV>
            <wp:extent cx="288290" cy="313055"/>
            <wp:effectExtent l="0" t="0" r="0" b="0"/>
            <wp:wrapSquare wrapText="bothSides"/>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[Kiwi Cards] Subjects to Jobs. Students think about what subjects would develop the skills and knowledge needed for jobs.</w:t>
      </w:r>
    </w:p>
    <w:p w:rsidR="00C30C59" w:rsidRDefault="00C30C59" w:rsidP="00C30C59">
      <w:pPr>
        <w:pStyle w:val="ListBullet"/>
      </w:pPr>
      <w:r>
        <w:t xml:space="preserve">[Where To? leaflets] Students talk about how the skills they learn in a subject would be useful in the jobs listed. </w:t>
      </w:r>
    </w:p>
    <w:p w:rsidR="00C30C59" w:rsidRPr="00461FA8" w:rsidRDefault="00C30C59" w:rsidP="00461FA8">
      <w:pPr>
        <w:pStyle w:val="BodyText"/>
      </w:pPr>
    </w:p>
    <w:p w:rsidR="00840B57" w:rsidRPr="00461FA8" w:rsidRDefault="00840B57" w:rsidP="00461FA8">
      <w:pPr>
        <w:pStyle w:val="BodyText"/>
      </w:pPr>
    </w:p>
    <w:p w:rsidR="00840B57" w:rsidRDefault="00BA6671" w:rsidP="00E8735C">
      <w:pPr>
        <w:pStyle w:val="Heading2"/>
      </w:pPr>
      <w:bookmarkStart w:id="54" w:name="_Toc307844605"/>
      <w:bookmarkStart w:id="55" w:name="_Toc308088122"/>
      <w:r>
        <w:br w:type="page"/>
      </w:r>
      <w:r w:rsidR="00840B57">
        <w:lastRenderedPageBreak/>
        <w:t>Can you guess what I do?</w:t>
      </w:r>
      <w:bookmarkEnd w:id="54"/>
      <w:bookmarkEnd w:id="55"/>
    </w:p>
    <w:p w:rsidR="00840B57" w:rsidRDefault="00840B57" w:rsidP="00461FA8">
      <w:pPr>
        <w:pStyle w:val="Heading6"/>
      </w:pPr>
      <w:r>
        <w:t>Key messages</w:t>
      </w:r>
    </w:p>
    <w:p w:rsidR="00840B57" w:rsidRDefault="00840B57" w:rsidP="00155D35">
      <w:pPr>
        <w:pStyle w:val="ListBullet"/>
      </w:pPr>
      <w:r>
        <w:t xml:space="preserve">Different jobs need people with different combinations of skills. </w:t>
      </w:r>
    </w:p>
    <w:p w:rsidR="00840B57" w:rsidRDefault="00840B57" w:rsidP="00155D35">
      <w:pPr>
        <w:pStyle w:val="ListBullet"/>
      </w:pPr>
      <w:r>
        <w:t xml:space="preserve">The key competencies are essential for all jobs. </w:t>
      </w:r>
    </w:p>
    <w:p w:rsidR="00840B57" w:rsidRDefault="00840B57" w:rsidP="00BD72EA">
      <w:pPr>
        <w:pStyle w:val="Heading6"/>
      </w:pPr>
      <w:r>
        <w:t xml:space="preserve">Combining skills </w:t>
      </w:r>
    </w:p>
    <w:p w:rsidR="00840B57" w:rsidRDefault="00840B57" w:rsidP="00CF6AED">
      <w:pPr>
        <w:pStyle w:val="ListBullet"/>
      </w:pPr>
      <w:r>
        <w:t>In small groups, students take turns to guess what job it is. Put all guesses on the board and vote on the winner. Discuss reasons why this is better fit than the other suggestions. [</w:t>
      </w:r>
      <w:proofErr w:type="spellStart"/>
      <w:r>
        <w:t>ans</w:t>
      </w:r>
      <w:proofErr w:type="spellEnd"/>
      <w:r>
        <w:t xml:space="preserve">: </w:t>
      </w:r>
      <w:r w:rsidR="00BD72EA">
        <w:t>Tour guide</w:t>
      </w:r>
      <w:r>
        <w:t>]</w:t>
      </w:r>
    </w:p>
    <w:p w:rsidR="00840B57" w:rsidRDefault="00840B57" w:rsidP="00CF6AED">
      <w:pPr>
        <w:pStyle w:val="ListBullet"/>
      </w:pPr>
      <w:r>
        <w:t>In small groups, students decide which of the skills listed are needed in lots of jobs and which are specific to this job and jobs like it. Make links between these more general skills and the key competencies.</w:t>
      </w:r>
    </w:p>
    <w:p w:rsidR="00840B57" w:rsidRDefault="00840B57" w:rsidP="00BD72EA">
      <w:pPr>
        <w:pStyle w:val="Heading6"/>
      </w:pPr>
      <w:r>
        <w:t>Supporting activities</w:t>
      </w:r>
    </w:p>
    <w:p w:rsidR="00840B57" w:rsidRDefault="001B5E7F" w:rsidP="00532EA4">
      <w:pPr>
        <w:pStyle w:val="BodyText"/>
        <w:ind w:left="709"/>
      </w:pPr>
      <w:r>
        <w:rPr>
          <w:noProof/>
          <w:lang w:eastAsia="en-NZ"/>
        </w:rPr>
        <w:drawing>
          <wp:anchor distT="0" distB="0" distL="114300" distR="114300" simplePos="0" relativeHeight="251644928" behindDoc="0" locked="0" layoutInCell="1" allowOverlap="1" wp14:anchorId="3905711E" wp14:editId="20D16FC8">
            <wp:simplePos x="0" y="0"/>
            <wp:positionH relativeFrom="column">
              <wp:posOffset>60325</wp:posOffset>
            </wp:positionH>
            <wp:positionV relativeFrom="paragraph">
              <wp:posOffset>38735</wp:posOffset>
            </wp:positionV>
            <wp:extent cx="288290" cy="313055"/>
            <wp:effectExtent l="0" t="0" r="0" b="0"/>
            <wp:wrapSquare wrapText="bothSides"/>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[Kiwi Cards] Groups choose a card and write a similar list of useful and essential skills for the job shown. Other groups try to guess the job.</w:t>
      </w:r>
      <w:r w:rsidR="00532EA4">
        <w:t xml:space="preserve"> OR</w:t>
      </w:r>
    </w:p>
    <w:p w:rsidR="00840B57" w:rsidRDefault="00532EA4" w:rsidP="00532EA4">
      <w:pPr>
        <w:pStyle w:val="BodyText"/>
        <w:ind w:left="709"/>
      </w:pPr>
      <w:r>
        <w:t xml:space="preserve"> </w:t>
      </w:r>
      <w:r w:rsidR="00840B57">
        <w:t>[Kiwi Cards]</w:t>
      </w:r>
      <w:r w:rsidR="001B5E7F">
        <w:rPr>
          <w:noProof/>
          <w:lang w:eastAsia="en-NZ"/>
        </w:rPr>
        <w:drawing>
          <wp:anchor distT="0" distB="0" distL="114300" distR="114300" simplePos="0" relativeHeight="251645952" behindDoc="0" locked="0" layoutInCell="1" allowOverlap="1" wp14:anchorId="1DBA0401" wp14:editId="0438649F">
            <wp:simplePos x="0" y="0"/>
            <wp:positionH relativeFrom="column">
              <wp:posOffset>60325</wp:posOffset>
            </wp:positionH>
            <wp:positionV relativeFrom="paragraph">
              <wp:posOffset>29210</wp:posOffset>
            </wp:positionV>
            <wp:extent cx="288290" cy="313055"/>
            <wp:effectExtent l="0" t="0" r="0" b="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 xml:space="preserve"> Who am I? Students ask questions to identify the job the person is holding/thinking of. Encourage students to ask about what the person has to be good at doing not just the things they do.</w:t>
      </w:r>
      <w:r>
        <w:t xml:space="preserve"> OR</w:t>
      </w:r>
    </w:p>
    <w:p w:rsidR="00840B57" w:rsidRDefault="00840B57" w:rsidP="00FD4A40">
      <w:pPr>
        <w:pStyle w:val="ListBullet"/>
      </w:pPr>
      <w:r>
        <w:t>Headbands game: stick a job title on each student somewhere they can't see it. The students move around asking questions to find out what job they are in.</w:t>
      </w:r>
    </w:p>
    <w:p w:rsidR="00840B57" w:rsidRDefault="00840B57" w:rsidP="00FD4A40">
      <w:pPr>
        <w:pStyle w:val="ListBullet"/>
      </w:pPr>
      <w:r>
        <w:t>Students invent a job for themsel</w:t>
      </w:r>
      <w:r w:rsidR="00B9685E">
        <w:t>ves and list the</w:t>
      </w:r>
      <w:r>
        <w:t xml:space="preserve"> skills they would need to have for it.</w:t>
      </w:r>
    </w:p>
    <w:p w:rsidR="00840B57" w:rsidRDefault="00840B57" w:rsidP="00461FA8">
      <w:pPr>
        <w:pStyle w:val="BodyText"/>
      </w:pPr>
    </w:p>
    <w:p w:rsidR="00811EA7" w:rsidRDefault="00811EA7" w:rsidP="00461FA8">
      <w:pPr>
        <w:pStyle w:val="BodyText"/>
      </w:pPr>
    </w:p>
    <w:p w:rsidR="00840B57" w:rsidRDefault="00BA6671" w:rsidP="00E8735C">
      <w:pPr>
        <w:pStyle w:val="Heading2"/>
      </w:pPr>
      <w:bookmarkStart w:id="56" w:name="_Toc307844611"/>
      <w:bookmarkStart w:id="57" w:name="_Toc308088128"/>
      <w:r>
        <w:br w:type="page"/>
      </w:r>
      <w:r w:rsidR="00840B57">
        <w:lastRenderedPageBreak/>
        <w:t>Twenty years from now</w:t>
      </w:r>
      <w:bookmarkEnd w:id="56"/>
      <w:bookmarkEnd w:id="57"/>
      <w:r w:rsidR="00840B57">
        <w:t xml:space="preserve"> </w:t>
      </w:r>
    </w:p>
    <w:p w:rsidR="00840B57" w:rsidRDefault="00840B57" w:rsidP="00461FA8">
      <w:pPr>
        <w:pStyle w:val="Heading6"/>
      </w:pPr>
      <w:r>
        <w:t>Key messages</w:t>
      </w:r>
    </w:p>
    <w:p w:rsidR="00840B57" w:rsidRDefault="00840B57" w:rsidP="009C54D4">
      <w:pPr>
        <w:pStyle w:val="ListBullet"/>
      </w:pPr>
      <w:r>
        <w:t>To understand a job better, think carefully about the skills, qualities, interests and values a person needs to do it well AND enjoy it.</w:t>
      </w:r>
    </w:p>
    <w:p w:rsidR="00840B57" w:rsidRDefault="00840B57" w:rsidP="00BD72EA">
      <w:pPr>
        <w:pStyle w:val="Heading6"/>
      </w:pPr>
      <w:r>
        <w:t>Matching talents</w:t>
      </w:r>
    </w:p>
    <w:p w:rsidR="00840B57" w:rsidRDefault="00840B57" w:rsidP="009C54D4">
      <w:pPr>
        <w:pStyle w:val="ListBullet"/>
      </w:pPr>
      <w:r>
        <w:t xml:space="preserve">Tell students to imagine they are talent scouts: 'You have come to this class to look for young people who might be good in the future at some of the jobs that your clients need in their companies. Think about the things your classmates do well and decide if there is anyone you might suggest for each job.' </w:t>
      </w:r>
    </w:p>
    <w:p w:rsidR="00840B57" w:rsidRDefault="00840B57" w:rsidP="009C54D4">
      <w:pPr>
        <w:pStyle w:val="ListBullet"/>
      </w:pPr>
      <w:r>
        <w:t>Take a show of hands for a random selection of the jobs to see how many groups suggested someone.  Share a few of their suggestions.</w:t>
      </w:r>
    </w:p>
    <w:p w:rsidR="00840B57" w:rsidRDefault="00840B57" w:rsidP="00BD72EA">
      <w:pPr>
        <w:pStyle w:val="Heading6"/>
      </w:pPr>
      <w:r>
        <w:t>Supporting activities</w:t>
      </w:r>
    </w:p>
    <w:p w:rsidR="00840B57" w:rsidRDefault="00840B57" w:rsidP="009C54D4">
      <w:pPr>
        <w:pStyle w:val="ListBullet"/>
      </w:pPr>
      <w:r>
        <w:t xml:space="preserve">Stick the job names on the wall so students can add </w:t>
      </w:r>
      <w:proofErr w:type="spellStart"/>
      <w:r>
        <w:t>stickies</w:t>
      </w:r>
      <w:proofErr w:type="spellEnd"/>
      <w:r>
        <w:t>/notes under the jobs they would or wouldn't like to do. Ask them to write their name and the reason they would or wouldn't want to do the job.</w:t>
      </w:r>
    </w:p>
    <w:p w:rsidR="00840B57" w:rsidRDefault="00840B57" w:rsidP="009C54D4">
      <w:pPr>
        <w:pStyle w:val="ListBullet"/>
      </w:pPr>
      <w:r>
        <w:t xml:space="preserve">Students in pairs or small groups choose one job and write questions the talent scouts might ask possible candidates. </w:t>
      </w:r>
    </w:p>
    <w:p w:rsidR="00840B57" w:rsidRDefault="00840B57" w:rsidP="009C54D4">
      <w:pPr>
        <w:pStyle w:val="ListBullet"/>
      </w:pPr>
      <w:r>
        <w:t>Students create a word picture of what they would like people to say about them and their achievements when they are older. The most imp</w:t>
      </w:r>
      <w:r w:rsidR="001211D8">
        <w:t>ortant things should be biggest</w:t>
      </w:r>
      <w:r>
        <w:t xml:space="preserve"> etc.</w:t>
      </w:r>
    </w:p>
    <w:p w:rsidR="00840B57" w:rsidRDefault="00840B57" w:rsidP="009C54D4">
      <w:pPr>
        <w:pStyle w:val="BodyText"/>
      </w:pPr>
    </w:p>
    <w:p w:rsidR="00840B57" w:rsidRPr="00804E99" w:rsidRDefault="00840B57" w:rsidP="00390D6A">
      <w:pPr>
        <w:pStyle w:val="BodyText"/>
        <w:jc w:val="center"/>
        <w:rPr>
          <w:color w:val="AC1D22"/>
        </w:rPr>
      </w:pPr>
      <w:r w:rsidRPr="00804E99">
        <w:rPr>
          <w:color w:val="AC1D22"/>
        </w:rPr>
        <w:t>END OF SECTION</w:t>
      </w:r>
    </w:p>
    <w:p w:rsidR="00840B57" w:rsidRPr="00804E99" w:rsidRDefault="00840B57" w:rsidP="00390D6A">
      <w:pPr>
        <w:pStyle w:val="BodyText"/>
        <w:jc w:val="center"/>
        <w:rPr>
          <w:color w:val="AC1D22"/>
        </w:rPr>
      </w:pPr>
      <w:r>
        <w:rPr>
          <w:color w:val="AC1D22"/>
        </w:rPr>
        <w:t>Students could add their reflections to My Career Learning Journal</w:t>
      </w:r>
    </w:p>
    <w:p w:rsidR="00840B57" w:rsidRDefault="00840B57" w:rsidP="006018CC">
      <w:pPr>
        <w:pStyle w:val="Heading1"/>
      </w:pPr>
      <w:r>
        <w:br w:type="page"/>
      </w:r>
      <w:bookmarkStart w:id="58" w:name="_Toc307844606"/>
      <w:bookmarkStart w:id="59" w:name="_Toc308088123"/>
      <w:bookmarkStart w:id="60" w:name="_Toc317611325"/>
      <w:bookmarkStart w:id="61" w:name="_Toc320188720"/>
      <w:r>
        <w:lastRenderedPageBreak/>
        <w:t>Explore future learning and work</w:t>
      </w:r>
      <w:bookmarkEnd w:id="58"/>
      <w:bookmarkEnd w:id="59"/>
      <w:bookmarkEnd w:id="60"/>
      <w:bookmarkEnd w:id="61"/>
    </w:p>
    <w:p w:rsidR="00840B57" w:rsidRDefault="00840B57" w:rsidP="00073D93">
      <w:pPr>
        <w:pStyle w:val="Heading3"/>
      </w:pPr>
      <w:r>
        <w:t>About this section</w:t>
      </w:r>
    </w:p>
    <w:p w:rsidR="004A6F90" w:rsidRDefault="004A6F90" w:rsidP="00F362E3">
      <w:pPr>
        <w:pStyle w:val="BodyText"/>
      </w:pPr>
      <w:r>
        <w:t>In this section students:</w:t>
      </w:r>
    </w:p>
    <w:p w:rsidR="004A6F90" w:rsidRDefault="00840B57" w:rsidP="004A6F90">
      <w:pPr>
        <w:pStyle w:val="ListBullet"/>
      </w:pPr>
      <w:r>
        <w:t>start to develop a bigger picture of the structural links b</w:t>
      </w:r>
      <w:r w:rsidR="004A6F90">
        <w:t>etween education and employment</w:t>
      </w:r>
      <w:r>
        <w:t xml:space="preserve">  </w:t>
      </w:r>
    </w:p>
    <w:p w:rsidR="004A6F90" w:rsidRDefault="004A6F90" w:rsidP="004A6F90">
      <w:pPr>
        <w:pStyle w:val="ListBullet"/>
      </w:pPr>
      <w:r>
        <w:t>see there</w:t>
      </w:r>
      <w:r w:rsidR="00840B57">
        <w:t xml:space="preserve"> are different pathways through secondary school to tertiary education to work</w:t>
      </w:r>
    </w:p>
    <w:p w:rsidR="00840B57" w:rsidRDefault="004A6F90" w:rsidP="004A6F90">
      <w:pPr>
        <w:pStyle w:val="ListBullet"/>
      </w:pPr>
      <w:proofErr w:type="gramStart"/>
      <w:r>
        <w:t>understand</w:t>
      </w:r>
      <w:proofErr w:type="gramEnd"/>
      <w:r>
        <w:t xml:space="preserve"> that there </w:t>
      </w:r>
      <w:r w:rsidR="00840B57">
        <w:t xml:space="preserve">will always be many more jobs than they, their families, or other people around them, know about. </w:t>
      </w:r>
    </w:p>
    <w:p w:rsidR="00840B57" w:rsidRDefault="00840B57" w:rsidP="00073D93">
      <w:pPr>
        <w:pStyle w:val="Heading3"/>
      </w:pPr>
      <w:r>
        <w:t>Prior learning</w:t>
      </w:r>
    </w:p>
    <w:p w:rsidR="00CC2FB7" w:rsidRDefault="00840B57" w:rsidP="000D0180">
      <w:pPr>
        <w:pStyle w:val="BodyText"/>
      </w:pPr>
      <w:r>
        <w:t xml:space="preserve">Most of this will be new to students.  </w:t>
      </w:r>
    </w:p>
    <w:p w:rsidR="00840B57" w:rsidRDefault="00840B57" w:rsidP="00CC2FB7">
      <w:pPr>
        <w:pStyle w:val="ListBullet"/>
      </w:pPr>
      <w:r>
        <w:t>The emphasis should be making them aware that at secondary school they will learn about the pathways that exist</w:t>
      </w:r>
      <w:r w:rsidRPr="00260C7E">
        <w:t xml:space="preserve"> </w:t>
      </w:r>
      <w:r>
        <w:t>and develop their skills to evaluate the options and make good choices.</w:t>
      </w:r>
    </w:p>
    <w:p w:rsidR="00CC2FB7" w:rsidRDefault="00840B57" w:rsidP="00997DE9">
      <w:pPr>
        <w:pStyle w:val="BodyText"/>
      </w:pPr>
      <w:r>
        <w:t xml:space="preserve">Students may have had </w:t>
      </w:r>
      <w:r w:rsidR="00320BF2">
        <w:t xml:space="preserve">prior </w:t>
      </w:r>
      <w:r>
        <w:t xml:space="preserve">opportunities to talk to and hear from people about their jobs. </w:t>
      </w:r>
    </w:p>
    <w:p w:rsidR="00840B57" w:rsidRDefault="00840B57" w:rsidP="00CC2FB7">
      <w:pPr>
        <w:pStyle w:val="ListBullet"/>
      </w:pPr>
      <w:r>
        <w:t xml:space="preserve">This is a good time to bring all those previous experiences together and relate this information to what they know about themselves and their dreams.  </w:t>
      </w:r>
    </w:p>
    <w:p w:rsidR="00541447" w:rsidRDefault="00541447" w:rsidP="00073D93">
      <w:pPr>
        <w:pStyle w:val="Heading3"/>
      </w:pPr>
      <w:r>
        <w:t>Learning outcomes</w:t>
      </w:r>
    </w:p>
    <w:tbl>
      <w:tblPr>
        <w:tblW w:w="9180" w:type="dxa"/>
        <w:tblCellMar>
          <w:top w:w="57" w:type="dxa"/>
        </w:tblCellMar>
        <w:tblLook w:val="04A0" w:firstRow="1" w:lastRow="0" w:firstColumn="1" w:lastColumn="0" w:noHBand="0" w:noVBand="1"/>
      </w:tblPr>
      <w:tblGrid>
        <w:gridCol w:w="5353"/>
        <w:gridCol w:w="3827"/>
      </w:tblGrid>
      <w:tr w:rsidR="00541447" w:rsidRPr="00461FA8" w:rsidTr="00FD736D">
        <w:trPr>
          <w:trHeight w:val="454"/>
        </w:trPr>
        <w:tc>
          <w:tcPr>
            <w:tcW w:w="5353" w:type="dxa"/>
            <w:tcBorders>
              <w:bottom w:val="single" w:sz="12" w:space="0" w:color="D9D9D9"/>
            </w:tcBorders>
            <w:shd w:val="clear" w:color="auto" w:fill="auto"/>
          </w:tcPr>
          <w:p w:rsidR="00541447" w:rsidRPr="00461FA8" w:rsidRDefault="00541447" w:rsidP="00461FA8">
            <w:pPr>
              <w:pStyle w:val="BodyText"/>
              <w:rPr>
                <w:i/>
                <w:lang w:eastAsia="en-GB"/>
              </w:rPr>
            </w:pPr>
            <w:r w:rsidRPr="00461FA8">
              <w:rPr>
                <w:i/>
                <w:lang w:eastAsia="en-GB"/>
              </w:rPr>
              <w:t>Career learning objectives</w:t>
            </w:r>
          </w:p>
        </w:tc>
        <w:tc>
          <w:tcPr>
            <w:tcW w:w="3827" w:type="dxa"/>
            <w:tcBorders>
              <w:bottom w:val="single" w:sz="12" w:space="0" w:color="D9D9D9"/>
            </w:tcBorders>
            <w:shd w:val="clear" w:color="auto" w:fill="auto"/>
          </w:tcPr>
          <w:p w:rsidR="00541447" w:rsidRPr="00461FA8" w:rsidRDefault="00541447" w:rsidP="00461FA8">
            <w:pPr>
              <w:pStyle w:val="BodyText"/>
              <w:rPr>
                <w:i/>
                <w:lang w:eastAsia="en-GB"/>
              </w:rPr>
            </w:pPr>
            <w:r w:rsidRPr="00461FA8">
              <w:rPr>
                <w:i/>
                <w:lang w:eastAsia="en-GB"/>
              </w:rPr>
              <w:t xml:space="preserve">Key competencies </w:t>
            </w:r>
          </w:p>
        </w:tc>
      </w:tr>
      <w:tr w:rsidR="00541447" w:rsidRPr="00311652" w:rsidTr="00FD736D">
        <w:trPr>
          <w:trHeight w:val="2100"/>
        </w:trPr>
        <w:tc>
          <w:tcPr>
            <w:tcW w:w="5353" w:type="dxa"/>
            <w:tcBorders>
              <w:top w:val="single" w:sz="12" w:space="0" w:color="D9D9D9"/>
            </w:tcBorders>
            <w:shd w:val="clear" w:color="auto" w:fill="auto"/>
          </w:tcPr>
          <w:p w:rsidR="00541447" w:rsidRPr="00A65A00" w:rsidRDefault="00541447" w:rsidP="00FD736D">
            <w:pPr>
              <w:pStyle w:val="BodyText"/>
            </w:pPr>
            <w:r w:rsidRPr="00A65A00">
              <w:t>develop language related to work</w:t>
            </w:r>
          </w:p>
          <w:p w:rsidR="00541447" w:rsidRPr="00A65A00" w:rsidRDefault="00541447" w:rsidP="00FD736D">
            <w:pPr>
              <w:pStyle w:val="BodyText"/>
            </w:pPr>
            <w:r w:rsidRPr="00A65A00">
              <w:t>understand pathways through learning to work</w:t>
            </w:r>
          </w:p>
          <w:p w:rsidR="00B96A1E" w:rsidRPr="00A65A00" w:rsidRDefault="00B96A1E" w:rsidP="00FD736D">
            <w:pPr>
              <w:pStyle w:val="BodyText"/>
            </w:pPr>
            <w:r w:rsidRPr="00A65A00">
              <w:t xml:space="preserve">link key pathways to job </w:t>
            </w:r>
            <w:r w:rsidR="008E62AA" w:rsidRPr="00A65A00">
              <w:t>option</w:t>
            </w:r>
            <w:r w:rsidRPr="00A65A00">
              <w:t>s</w:t>
            </w:r>
          </w:p>
          <w:p w:rsidR="00541447" w:rsidRPr="00A65A00" w:rsidRDefault="00541447" w:rsidP="00FD736D">
            <w:pPr>
              <w:pStyle w:val="BodyText"/>
            </w:pPr>
            <w:r w:rsidRPr="00A65A00">
              <w:t>suggest impact on jobs of changes in society</w:t>
            </w:r>
          </w:p>
          <w:p w:rsidR="00541447" w:rsidRPr="00A65A00" w:rsidRDefault="00887C31" w:rsidP="00FD736D">
            <w:pPr>
              <w:pStyle w:val="BodyText"/>
            </w:pPr>
            <w:r w:rsidRPr="00A65A00">
              <w:t xml:space="preserve">develop questions to ask people about jobs, carry out an </w:t>
            </w:r>
            <w:r w:rsidR="00541447" w:rsidRPr="00A65A00">
              <w:t xml:space="preserve">interview </w:t>
            </w:r>
            <w:r w:rsidRPr="00A65A00">
              <w:t>and write a report</w:t>
            </w:r>
            <w:r w:rsidR="00541447" w:rsidRPr="00A65A00">
              <w:t xml:space="preserve"> </w:t>
            </w:r>
          </w:p>
          <w:p w:rsidR="00541447" w:rsidRPr="005C514E" w:rsidRDefault="00541447" w:rsidP="008C107A">
            <w:pPr>
              <w:pStyle w:val="BodyText"/>
            </w:pPr>
            <w:r w:rsidRPr="009254B6">
              <w:t>relate others' work experiences to self</w:t>
            </w:r>
          </w:p>
        </w:tc>
        <w:tc>
          <w:tcPr>
            <w:tcW w:w="3827" w:type="dxa"/>
            <w:tcBorders>
              <w:top w:val="single" w:sz="12" w:space="0" w:color="D9D9D9"/>
            </w:tcBorders>
            <w:shd w:val="clear" w:color="auto" w:fill="auto"/>
          </w:tcPr>
          <w:p w:rsidR="00541447" w:rsidRPr="00A65A00" w:rsidRDefault="00541447" w:rsidP="00C30C59">
            <w:pPr>
              <w:pStyle w:val="BodyText"/>
            </w:pPr>
            <w:r w:rsidRPr="00A65A00">
              <w:t>using language, symbols and texts</w:t>
            </w:r>
          </w:p>
          <w:p w:rsidR="00541447" w:rsidRPr="00A65A00" w:rsidRDefault="00541447" w:rsidP="00C30C59">
            <w:pPr>
              <w:pStyle w:val="BodyText"/>
            </w:pPr>
            <w:r w:rsidRPr="00A65A00">
              <w:t>managing self</w:t>
            </w:r>
          </w:p>
          <w:p w:rsidR="00541447" w:rsidRPr="00A65A00" w:rsidRDefault="00541447" w:rsidP="00C30C59">
            <w:pPr>
              <w:pStyle w:val="BodyText"/>
            </w:pPr>
            <w:r w:rsidRPr="00A65A00">
              <w:t>thinking</w:t>
            </w:r>
          </w:p>
          <w:p w:rsidR="00541447" w:rsidRPr="00A65A00" w:rsidRDefault="00541447" w:rsidP="00C30C59">
            <w:pPr>
              <w:pStyle w:val="BodyText"/>
            </w:pPr>
            <w:r w:rsidRPr="00A65A00">
              <w:t>thinking</w:t>
            </w:r>
          </w:p>
          <w:p w:rsidR="00887C31" w:rsidRPr="00A65A00" w:rsidRDefault="00D3044E" w:rsidP="00C30C59">
            <w:pPr>
              <w:pStyle w:val="BodyText"/>
            </w:pPr>
            <w:r w:rsidRPr="00A65A00">
              <w:t>relating to others</w:t>
            </w:r>
            <w:r w:rsidR="002F0C87" w:rsidRPr="00A65A00">
              <w:t>;</w:t>
            </w:r>
            <w:r w:rsidRPr="00A65A00">
              <w:br/>
            </w:r>
            <w:r w:rsidR="00887C31" w:rsidRPr="00A65A00">
              <w:t>using language, symbols and texts</w:t>
            </w:r>
          </w:p>
          <w:p w:rsidR="00541447" w:rsidRPr="00A65A00" w:rsidRDefault="00541447" w:rsidP="00C30C59">
            <w:pPr>
              <w:pStyle w:val="BodyText"/>
            </w:pPr>
            <w:r w:rsidRPr="00A65A00">
              <w:t>managing self</w:t>
            </w:r>
          </w:p>
        </w:tc>
      </w:tr>
    </w:tbl>
    <w:p w:rsidR="00541447" w:rsidRDefault="00541447" w:rsidP="00461FA8">
      <w:pPr>
        <w:pStyle w:val="BodyText"/>
      </w:pPr>
    </w:p>
    <w:p w:rsidR="00541447" w:rsidRDefault="00541447" w:rsidP="00541447">
      <w:pPr>
        <w:pStyle w:val="BodyText"/>
      </w:pPr>
    </w:p>
    <w:p w:rsidR="00541447" w:rsidRPr="00484A4D" w:rsidRDefault="00541447" w:rsidP="00541447">
      <w:pPr>
        <w:pStyle w:val="BlockText"/>
        <w:ind w:left="709" w:right="-2"/>
        <w:rPr>
          <w:i w:val="0"/>
          <w:color w:val="AC1D22"/>
        </w:rPr>
      </w:pPr>
      <w:r w:rsidRPr="00484A4D">
        <w:rPr>
          <w:i w:val="0"/>
          <w:color w:val="AC1D22"/>
        </w:rPr>
        <w:t>[</w:t>
      </w:r>
      <w:proofErr w:type="gramStart"/>
      <w:r w:rsidRPr="00484A4D">
        <w:rPr>
          <w:i w:val="0"/>
          <w:color w:val="AC1D22"/>
        </w:rPr>
        <w:t>TKI ]</w:t>
      </w:r>
      <w:proofErr w:type="gramEnd"/>
      <w:r w:rsidRPr="00484A4D">
        <w:rPr>
          <w:i w:val="0"/>
          <w:color w:val="AC1D22"/>
        </w:rPr>
        <w:t xml:space="preserve"> Education for Enterprise lesson: Careers under the Spotlight (L4, English). </w:t>
      </w:r>
      <w:r w:rsidRPr="00484A4D">
        <w:rPr>
          <w:i w:val="0"/>
          <w:color w:val="AC1D22"/>
        </w:rPr>
        <w:br/>
        <w:t>This lesson overlaps with some of the activities in this section of Dream and Discover. In the lesson, students compile lists of jobs in their community, research one in detail and develop a presentation.</w:t>
      </w:r>
    </w:p>
    <w:p w:rsidR="00FA0F8C" w:rsidRDefault="00FA0F8C" w:rsidP="00532EA4">
      <w:pPr>
        <w:pStyle w:val="Heading3"/>
      </w:pPr>
    </w:p>
    <w:p w:rsidR="00FA0F8C" w:rsidRDefault="0039501D" w:rsidP="00FA0F8C">
      <w:pPr>
        <w:pStyle w:val="Heading3"/>
      </w:pPr>
      <w:r>
        <w:br w:type="page"/>
      </w:r>
      <w:r w:rsidR="00FA0F8C">
        <w:lastRenderedPageBreak/>
        <w:t>The education system at secondary and tertiary level</w:t>
      </w:r>
    </w:p>
    <w:p w:rsidR="00FA0F8C" w:rsidRDefault="00FA0F8C" w:rsidP="00FA0F8C">
      <w:pPr>
        <w:pStyle w:val="BodyText"/>
      </w:pPr>
      <w:r>
        <w:t>Some background information for teachers.</w:t>
      </w:r>
    </w:p>
    <w:p w:rsidR="00FA0F8C" w:rsidRDefault="00FA0F8C" w:rsidP="00FA0F8C">
      <w:pPr>
        <w:pStyle w:val="ListBullet"/>
      </w:pPr>
      <w:r>
        <w:t>The</w:t>
      </w:r>
      <w:r w:rsidR="00BA7161">
        <w:t xml:space="preserve">re </w:t>
      </w:r>
      <w:r w:rsidR="00787E22">
        <w:t>is</w:t>
      </w:r>
      <w:r w:rsidR="00BA7161">
        <w:t xml:space="preserve"> an increasing number of learning pathways</w:t>
      </w:r>
      <w:r>
        <w:t xml:space="preserve"> available to senior secondary students</w:t>
      </w:r>
      <w:r w:rsidR="00BA7161">
        <w:t>. These 'transition' pathways</w:t>
      </w:r>
      <w:r>
        <w:t xml:space="preserve"> </w:t>
      </w:r>
      <w:r w:rsidR="00787E22">
        <w:t xml:space="preserve">link secondary education and tertiary education and/or work. They </w:t>
      </w:r>
      <w:r>
        <w:t xml:space="preserve">provide opportunities for </w:t>
      </w:r>
      <w:r w:rsidR="00BA7161">
        <w:t>some</w:t>
      </w:r>
      <w:r>
        <w:t xml:space="preserve"> students to:</w:t>
      </w:r>
    </w:p>
    <w:p w:rsidR="00FA0F8C" w:rsidRDefault="00FA0F8C" w:rsidP="00FA0F8C">
      <w:pPr>
        <w:pStyle w:val="ListBullet"/>
        <w:numPr>
          <w:ilvl w:val="1"/>
          <w:numId w:val="12"/>
        </w:numPr>
      </w:pPr>
      <w:r>
        <w:t xml:space="preserve">combine </w:t>
      </w:r>
      <w:r w:rsidR="00BA7161">
        <w:t xml:space="preserve">senior </w:t>
      </w:r>
      <w:r>
        <w:t xml:space="preserve">school </w:t>
      </w:r>
      <w:r w:rsidR="00BA7161">
        <w:t xml:space="preserve">learning </w:t>
      </w:r>
      <w:r>
        <w:t>and workplace experience</w:t>
      </w:r>
    </w:p>
    <w:p w:rsidR="00FA0F8C" w:rsidRDefault="00FA0F8C" w:rsidP="00FA0F8C">
      <w:pPr>
        <w:pStyle w:val="ListBullet"/>
        <w:numPr>
          <w:ilvl w:val="1"/>
          <w:numId w:val="12"/>
        </w:numPr>
      </w:pPr>
      <w:r>
        <w:t xml:space="preserve">combine </w:t>
      </w:r>
      <w:r w:rsidR="00BA7161">
        <w:t xml:space="preserve">senior </w:t>
      </w:r>
      <w:r>
        <w:t>school and tertiary learning</w:t>
      </w:r>
    </w:p>
    <w:p w:rsidR="00FA0F8C" w:rsidRDefault="00FA0F8C" w:rsidP="00FA0F8C">
      <w:pPr>
        <w:pStyle w:val="ListBullet"/>
        <w:numPr>
          <w:ilvl w:val="1"/>
          <w:numId w:val="12"/>
        </w:numPr>
      </w:pPr>
      <w:proofErr w:type="gramStart"/>
      <w:r>
        <w:t>attend</w:t>
      </w:r>
      <w:proofErr w:type="gramEnd"/>
      <w:r>
        <w:t xml:space="preserve"> a tertiary education provider to </w:t>
      </w:r>
      <w:r w:rsidR="00787E22">
        <w:t>do</w:t>
      </w:r>
      <w:r>
        <w:t xml:space="preserve"> secondary and tertiary level </w:t>
      </w:r>
      <w:r w:rsidR="00787E22">
        <w:t>courses</w:t>
      </w:r>
      <w:r w:rsidR="00BA7161">
        <w:t>.</w:t>
      </w:r>
    </w:p>
    <w:p w:rsidR="00787E22" w:rsidRDefault="00BA7161" w:rsidP="00787E22">
      <w:pPr>
        <w:pStyle w:val="ListBullet"/>
      </w:pPr>
      <w:r>
        <w:t xml:space="preserve">There are a number of different types of tertiary education providers. These include universities, polytechnics, </w:t>
      </w:r>
      <w:proofErr w:type="gramStart"/>
      <w:r>
        <w:t>institutes</w:t>
      </w:r>
      <w:proofErr w:type="gramEnd"/>
      <w:r>
        <w:t xml:space="preserve"> of technology, </w:t>
      </w:r>
      <w:proofErr w:type="spellStart"/>
      <w:r>
        <w:t>w</w:t>
      </w:r>
      <w:r w:rsidR="00787E22">
        <w:t>ā</w:t>
      </w:r>
      <w:r>
        <w:t>naga</w:t>
      </w:r>
      <w:proofErr w:type="spellEnd"/>
      <w:r>
        <w:t xml:space="preserve"> and private training establishments.</w:t>
      </w:r>
    </w:p>
    <w:p w:rsidR="00BA7161" w:rsidRDefault="00BA7161" w:rsidP="00BA7161">
      <w:pPr>
        <w:pStyle w:val="ListBullet"/>
      </w:pPr>
      <w:r>
        <w:t xml:space="preserve">There is another form of tertiary education that takes place mostly in workplaces. This is called workplace or industry training. It includes formal apprenticeships but is not limited to these. </w:t>
      </w:r>
    </w:p>
    <w:p w:rsidR="00BA7161" w:rsidRDefault="00BA7161" w:rsidP="00BA7161">
      <w:pPr>
        <w:pStyle w:val="ListBullet"/>
        <w:numPr>
          <w:ilvl w:val="1"/>
          <w:numId w:val="12"/>
        </w:numPr>
      </w:pPr>
      <w:r>
        <w:t>There are workplace learning qualifications in a wide range of sectors, including government and community sectors.</w:t>
      </w:r>
    </w:p>
    <w:p w:rsidR="00787E22" w:rsidRDefault="00787E22" w:rsidP="00BA7161">
      <w:pPr>
        <w:pStyle w:val="ListBullet"/>
        <w:numPr>
          <w:ilvl w:val="1"/>
          <w:numId w:val="12"/>
        </w:numPr>
      </w:pPr>
      <w:r>
        <w:t xml:space="preserve">Industry training organisations (ITOs) are responsible for the design and </w:t>
      </w:r>
      <w:r w:rsidR="006C3AC2">
        <w:t xml:space="preserve">moderation </w:t>
      </w:r>
      <w:r>
        <w:t>of qualifications in their industry.</w:t>
      </w:r>
    </w:p>
    <w:p w:rsidR="00787E22" w:rsidRDefault="00787E22" w:rsidP="00787E22">
      <w:pPr>
        <w:pStyle w:val="BodyText"/>
      </w:pPr>
    </w:p>
    <w:p w:rsidR="00787E22" w:rsidRDefault="00787E22" w:rsidP="00787E22">
      <w:pPr>
        <w:pStyle w:val="BodyText"/>
      </w:pPr>
      <w:r>
        <w:t xml:space="preserve">To find out more about tertiary options, go to the Education &amp;Training section of the Careers New Zealand website, </w:t>
      </w:r>
      <w:hyperlink r:id="rId29" w:history="1">
        <w:r w:rsidR="00A47E62" w:rsidRPr="004A5C85">
          <w:rPr>
            <w:rStyle w:val="Hyperlink"/>
          </w:rPr>
          <w:t>www.careers.govt.nz</w:t>
        </w:r>
      </w:hyperlink>
      <w:r>
        <w:t>.</w:t>
      </w:r>
    </w:p>
    <w:p w:rsidR="00A47E62" w:rsidRDefault="00A47E62" w:rsidP="00787E22">
      <w:pPr>
        <w:pStyle w:val="BodyText"/>
      </w:pPr>
    </w:p>
    <w:p w:rsidR="00A47E62" w:rsidRDefault="00A47E62" w:rsidP="00787E22">
      <w:pPr>
        <w:pStyle w:val="BodyText"/>
      </w:pPr>
    </w:p>
    <w:p w:rsidR="00A47E62" w:rsidRPr="00A47E62" w:rsidRDefault="00A47E62" w:rsidP="00A47E62">
      <w:pPr>
        <w:pStyle w:val="BodyText"/>
        <w:ind w:left="1134"/>
        <w:rPr>
          <w:b/>
        </w:rPr>
      </w:pPr>
      <w:r w:rsidRPr="00A47E62">
        <w:rPr>
          <w:b/>
        </w:rPr>
        <w:t xml:space="preserve">Senior secondary students </w:t>
      </w:r>
      <w:r>
        <w:rPr>
          <w:b/>
        </w:rPr>
        <w:t xml:space="preserve">learning </w:t>
      </w:r>
      <w:r w:rsidRPr="00A47E62">
        <w:rPr>
          <w:b/>
        </w:rPr>
        <w:t>pathway choices</w:t>
      </w:r>
      <w:r>
        <w:rPr>
          <w:b/>
        </w:rPr>
        <w:t xml:space="preserve">    </w:t>
      </w:r>
    </w:p>
    <w:p w:rsidR="00BA6671" w:rsidRPr="0039501D" w:rsidRDefault="001B5E7F" w:rsidP="0039501D">
      <w:pPr>
        <w:pStyle w:val="Heading3"/>
        <w:rPr>
          <w:rStyle w:val="Heading2Char"/>
          <w:rFonts w:ascii="Cambria" w:hAnsi="Cambria"/>
          <w:bCs w:val="0"/>
          <w:color w:val="262626"/>
          <w:spacing w:val="0"/>
          <w:sz w:val="22"/>
          <w:szCs w:val="22"/>
        </w:rPr>
      </w:pPr>
      <w:r>
        <w:rPr>
          <w:noProof/>
          <w:lang w:eastAsia="en-NZ"/>
        </w:rPr>
        <w:drawing>
          <wp:anchor distT="0" distB="0" distL="114300" distR="114300" simplePos="0" relativeHeight="251656192" behindDoc="0" locked="0" layoutInCell="1" allowOverlap="1" wp14:anchorId="0278DB77" wp14:editId="71882471">
            <wp:simplePos x="0" y="0"/>
            <wp:positionH relativeFrom="margin">
              <wp:align>center</wp:align>
            </wp:positionH>
            <wp:positionV relativeFrom="margin">
              <wp:posOffset>5556250</wp:posOffset>
            </wp:positionV>
            <wp:extent cx="4298315" cy="3002915"/>
            <wp:effectExtent l="0" t="0" r="6985" b="6985"/>
            <wp:wrapSquare wrapText="bothSides"/>
            <wp:docPr id="108" name="Picture 108" descr="Diagram of secondary students' learning pathwa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agram of secondary students' learning pathway cho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8315"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br w:type="page"/>
      </w:r>
      <w:bookmarkStart w:id="62" w:name="_Toc307844607"/>
      <w:bookmarkStart w:id="63" w:name="_Toc308088124"/>
      <w:r>
        <w:rPr>
          <w:noProof/>
          <w:lang w:eastAsia="en-NZ"/>
        </w:rPr>
        <w:lastRenderedPageBreak/>
        <w:drawing>
          <wp:anchor distT="0" distB="0" distL="114300" distR="114300" simplePos="0" relativeHeight="251672576" behindDoc="0" locked="1" layoutInCell="1" allowOverlap="1" wp14:anchorId="0EEAF672" wp14:editId="66FD337A">
            <wp:simplePos x="0" y="0"/>
            <wp:positionH relativeFrom="margin">
              <wp:posOffset>2880360</wp:posOffset>
            </wp:positionH>
            <wp:positionV relativeFrom="margin">
              <wp:posOffset>4770755</wp:posOffset>
            </wp:positionV>
            <wp:extent cx="2865755" cy="4050030"/>
            <wp:effectExtent l="0" t="0" r="0" b="7620"/>
            <wp:wrapTopAndBottom/>
            <wp:docPr id="131" name="Picture 16" descr="What changes can you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changes can you s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F90" w:rsidRPr="00333C50">
        <w:rPr>
          <w:rStyle w:val="Heading2Char"/>
          <w:rFonts w:ascii="Cambria" w:hAnsi="Cambria"/>
          <w:bCs w:val="0"/>
          <w:color w:val="auto"/>
          <w:spacing w:val="0"/>
          <w:sz w:val="22"/>
          <w:szCs w:val="22"/>
        </w:rPr>
        <w:t>Student worksheets used in this section</w:t>
      </w:r>
      <w:r>
        <w:rPr>
          <w:noProof/>
          <w:lang w:eastAsia="en-NZ"/>
        </w:rPr>
        <w:drawing>
          <wp:anchor distT="0" distB="0" distL="114300" distR="114300" simplePos="0" relativeHeight="251669504" behindDoc="0" locked="1" layoutInCell="1" allowOverlap="1" wp14:anchorId="1AACB4C7" wp14:editId="6E9FE785">
            <wp:simplePos x="0" y="0"/>
            <wp:positionH relativeFrom="margin">
              <wp:posOffset>-180340</wp:posOffset>
            </wp:positionH>
            <wp:positionV relativeFrom="margin">
              <wp:posOffset>720090</wp:posOffset>
            </wp:positionV>
            <wp:extent cx="2865755" cy="4050030"/>
            <wp:effectExtent l="0" t="0" r="0" b="7620"/>
            <wp:wrapTopAndBottom/>
            <wp:docPr id="127" name="Picture 17" descr="Pathways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ways for lear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0528" behindDoc="0" locked="1" layoutInCell="1" allowOverlap="1" wp14:anchorId="0781C01F" wp14:editId="17B420D5">
            <wp:simplePos x="0" y="0"/>
            <wp:positionH relativeFrom="margin">
              <wp:posOffset>2880360</wp:posOffset>
            </wp:positionH>
            <wp:positionV relativeFrom="margin">
              <wp:posOffset>720090</wp:posOffset>
            </wp:positionV>
            <wp:extent cx="2865755" cy="4050030"/>
            <wp:effectExtent l="0" t="0" r="0" b="7620"/>
            <wp:wrapTopAndBottom/>
            <wp:docPr id="128" name="Picture 18" descr="Pathways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ways to 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1552" behindDoc="0" locked="1" layoutInCell="1" allowOverlap="1" wp14:anchorId="745C4E5D" wp14:editId="14372E77">
            <wp:simplePos x="0" y="0"/>
            <wp:positionH relativeFrom="margin">
              <wp:posOffset>-180340</wp:posOffset>
            </wp:positionH>
            <wp:positionV relativeFrom="margin">
              <wp:posOffset>4770755</wp:posOffset>
            </wp:positionV>
            <wp:extent cx="2865755" cy="4050030"/>
            <wp:effectExtent l="0" t="0" r="0" b="7620"/>
            <wp:wrapTopAndBottom/>
            <wp:docPr id="129" name="Picture 19" descr="Jobs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bs in my commun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107A" w:rsidRPr="008C107A" w:rsidRDefault="00811EA7" w:rsidP="008C107A">
      <w:pPr>
        <w:pStyle w:val="BodyText"/>
        <w:rPr>
          <w:rStyle w:val="Heading2Char"/>
          <w:rFonts w:ascii="Cambria" w:hAnsi="Cambria"/>
          <w:bCs w:val="0"/>
          <w:color w:val="262626"/>
          <w:spacing w:val="0"/>
          <w:sz w:val="22"/>
          <w:szCs w:val="22"/>
        </w:rPr>
      </w:pPr>
      <w:r w:rsidRPr="00461FA8">
        <w:rPr>
          <w:rStyle w:val="Heading2Char"/>
        </w:rPr>
        <w:lastRenderedPageBreak/>
        <w:br w:type="page"/>
      </w:r>
      <w:r w:rsidR="001B5E7F">
        <w:rPr>
          <w:noProof/>
          <w:lang w:eastAsia="en-NZ"/>
        </w:rPr>
        <w:drawing>
          <wp:anchor distT="0" distB="0" distL="114300" distR="114300" simplePos="0" relativeHeight="251673600" behindDoc="0" locked="0" layoutInCell="1" allowOverlap="1" wp14:anchorId="23FE3544" wp14:editId="6A4E47B8">
            <wp:simplePos x="0" y="0"/>
            <wp:positionH relativeFrom="margin">
              <wp:posOffset>-180340</wp:posOffset>
            </wp:positionH>
            <wp:positionV relativeFrom="margin">
              <wp:posOffset>0</wp:posOffset>
            </wp:positionV>
            <wp:extent cx="2865755" cy="4050030"/>
            <wp:effectExtent l="0" t="0" r="0" b="7620"/>
            <wp:wrapTopAndBottom/>
            <wp:docPr id="133" name="Picture 1" descr="Why they do what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they do what they d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E7F">
        <w:rPr>
          <w:noProof/>
          <w:lang w:eastAsia="en-NZ"/>
        </w:rPr>
        <w:drawing>
          <wp:anchor distT="0" distB="0" distL="114300" distR="114300" simplePos="0" relativeHeight="251674624" behindDoc="0" locked="0" layoutInCell="1" allowOverlap="1" wp14:anchorId="58224BC3" wp14:editId="36C16396">
            <wp:simplePos x="0" y="0"/>
            <wp:positionH relativeFrom="margin">
              <wp:posOffset>2880360</wp:posOffset>
            </wp:positionH>
            <wp:positionV relativeFrom="margin">
              <wp:posOffset>0</wp:posOffset>
            </wp:positionV>
            <wp:extent cx="2865120" cy="4049395"/>
            <wp:effectExtent l="0" t="0" r="0" b="8255"/>
            <wp:wrapTopAndBottom/>
            <wp:docPr id="132" name="Picture 2" descr="Why they do what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they do what they 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5120" cy="404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B57" w:rsidRPr="00461FA8" w:rsidRDefault="008C107A" w:rsidP="008C107A">
      <w:pPr>
        <w:pStyle w:val="Heading2"/>
      </w:pPr>
      <w:r>
        <w:rPr>
          <w:rStyle w:val="Heading2Char"/>
        </w:rPr>
        <w:lastRenderedPageBreak/>
        <w:br w:type="page"/>
      </w:r>
      <w:r w:rsidR="00840B57" w:rsidRPr="00461FA8">
        <w:lastRenderedPageBreak/>
        <w:t>Setting the scene</w:t>
      </w:r>
      <w:bookmarkEnd w:id="62"/>
      <w:bookmarkEnd w:id="63"/>
    </w:p>
    <w:p w:rsidR="00840B57" w:rsidRDefault="00840B57" w:rsidP="00461FA8">
      <w:pPr>
        <w:pStyle w:val="Heading6"/>
      </w:pPr>
      <w:r>
        <w:t>Key messages</w:t>
      </w:r>
    </w:p>
    <w:p w:rsidR="00840B57" w:rsidRDefault="00840B57" w:rsidP="00997DE9">
      <w:pPr>
        <w:pStyle w:val="ListBullet"/>
      </w:pPr>
      <w:r>
        <w:t>You are getting to know more about secondary schools this year.</w:t>
      </w:r>
    </w:p>
    <w:p w:rsidR="00840B57" w:rsidRPr="0025099A" w:rsidRDefault="00840B57" w:rsidP="00997DE9">
      <w:pPr>
        <w:pStyle w:val="ListBullet"/>
      </w:pPr>
      <w:r>
        <w:t xml:space="preserve">You will get to know more about </w:t>
      </w:r>
      <w:r w:rsidR="004F15D0">
        <w:t>what follows that</w:t>
      </w:r>
      <w:r>
        <w:t xml:space="preserve"> before you leave secondary school.</w:t>
      </w:r>
    </w:p>
    <w:p w:rsidR="00840B57" w:rsidRPr="007E27C0" w:rsidRDefault="00840B57" w:rsidP="004F15D0">
      <w:pPr>
        <w:pStyle w:val="Heading6"/>
      </w:pPr>
      <w:r>
        <w:t xml:space="preserve">Discussion </w:t>
      </w:r>
    </w:p>
    <w:p w:rsidR="00840B57" w:rsidRDefault="00840B57" w:rsidP="00606CB7">
      <w:pPr>
        <w:pStyle w:val="ListBullet"/>
      </w:pPr>
      <w:r>
        <w:t xml:space="preserve">Write up the numbers 1, 2, 3 and below them the words primary, secondary, tertiary. Ask students what the words mean. </w:t>
      </w:r>
    </w:p>
    <w:p w:rsidR="00840B57" w:rsidRDefault="00840B57" w:rsidP="0025133B">
      <w:pPr>
        <w:pStyle w:val="ListBullet"/>
      </w:pPr>
      <w:r>
        <w:t xml:space="preserve">Get students to guess what the next two words in this sequence might be. Encourage them to make these up. [The real answers are: </w:t>
      </w:r>
      <w:r w:rsidRPr="0025133B">
        <w:t xml:space="preserve">quaternary, </w:t>
      </w:r>
      <w:proofErr w:type="spellStart"/>
      <w:r w:rsidRPr="0025133B">
        <w:t>quinary</w:t>
      </w:r>
      <w:proofErr w:type="spellEnd"/>
      <w:r w:rsidRPr="0025133B">
        <w:t xml:space="preserve">, </w:t>
      </w:r>
      <w:proofErr w:type="spellStart"/>
      <w:r w:rsidRPr="0025133B">
        <w:t>senary</w:t>
      </w:r>
      <w:proofErr w:type="spellEnd"/>
      <w:r w:rsidRPr="0025133B">
        <w:t xml:space="preserve">, </w:t>
      </w:r>
      <w:proofErr w:type="spellStart"/>
      <w:r w:rsidRPr="0025133B">
        <w:t>septenary</w:t>
      </w:r>
      <w:proofErr w:type="spellEnd"/>
      <w:r w:rsidRPr="0025133B">
        <w:t xml:space="preserve">, </w:t>
      </w:r>
      <w:proofErr w:type="spellStart"/>
      <w:r w:rsidRPr="0025133B">
        <w:t>octonary</w:t>
      </w:r>
      <w:proofErr w:type="spellEnd"/>
      <w:r w:rsidRPr="0025133B">
        <w:t xml:space="preserve">, </w:t>
      </w:r>
      <w:proofErr w:type="spellStart"/>
      <w:r w:rsidRPr="0025133B">
        <w:t>nonary</w:t>
      </w:r>
      <w:proofErr w:type="spellEnd"/>
      <w:r w:rsidRPr="0025133B">
        <w:t>, and denary</w:t>
      </w:r>
      <w:r>
        <w:t>.]</w:t>
      </w:r>
    </w:p>
    <w:p w:rsidR="00840B57" w:rsidRDefault="00840B57" w:rsidP="00997DE9">
      <w:pPr>
        <w:pStyle w:val="BodyText"/>
      </w:pPr>
    </w:p>
    <w:p w:rsidR="00461FA8" w:rsidRPr="00D82E74" w:rsidRDefault="00461FA8" w:rsidP="00997DE9">
      <w:pPr>
        <w:pStyle w:val="BodyText"/>
      </w:pPr>
    </w:p>
    <w:p w:rsidR="00840B57" w:rsidRDefault="00840B57" w:rsidP="00E8735C">
      <w:pPr>
        <w:pStyle w:val="Heading2"/>
      </w:pPr>
      <w:bookmarkStart w:id="64" w:name="_Toc307844608"/>
      <w:bookmarkStart w:id="65" w:name="_Toc308088125"/>
      <w:r>
        <w:t>Pathways for learning</w:t>
      </w:r>
      <w:bookmarkEnd w:id="64"/>
      <w:bookmarkEnd w:id="65"/>
      <w:r>
        <w:t xml:space="preserve"> </w:t>
      </w:r>
    </w:p>
    <w:p w:rsidR="00840B57" w:rsidRDefault="00840B57" w:rsidP="00461FA8">
      <w:pPr>
        <w:pStyle w:val="Heading6"/>
      </w:pPr>
      <w:r>
        <w:t>Key messages</w:t>
      </w:r>
    </w:p>
    <w:p w:rsidR="00840B57" w:rsidRDefault="00840B57" w:rsidP="00997DE9">
      <w:pPr>
        <w:pStyle w:val="ListBullet"/>
      </w:pPr>
      <w:r>
        <w:t>A primary school is different to a secondary school and a secondary school is different to the places you will study or train once you finish school. Be ready to adapt and to learn to be more independent.</w:t>
      </w:r>
    </w:p>
    <w:p w:rsidR="00840B57" w:rsidRDefault="00840B57" w:rsidP="00380711">
      <w:pPr>
        <w:pStyle w:val="ListBullet"/>
      </w:pPr>
      <w:r>
        <w:t>Qualifications are one of the ways that people assess what other people can do. Secondary school qualifications are necessary to do tertiary study or training. There are tertiary qualifications for most jobs.</w:t>
      </w:r>
    </w:p>
    <w:p w:rsidR="00840B57" w:rsidRDefault="00840B57" w:rsidP="00FD736D">
      <w:pPr>
        <w:pStyle w:val="Heading6"/>
      </w:pPr>
      <w:r>
        <w:t>Extracting information from a diagram</w:t>
      </w:r>
    </w:p>
    <w:p w:rsidR="00840B57" w:rsidRDefault="00840B57" w:rsidP="00BD11E1">
      <w:pPr>
        <w:pStyle w:val="ListBullet"/>
      </w:pPr>
      <w:r>
        <w:t>Talk through the diagram, asking questions and giving the correct answers as you do so. You may wish to create a bigger version of the diagram to talk to.</w:t>
      </w:r>
    </w:p>
    <w:p w:rsidR="00840B57" w:rsidRDefault="00840B57" w:rsidP="00997DE9">
      <w:pPr>
        <w:pStyle w:val="ListBullet"/>
      </w:pPr>
      <w:r>
        <w:t xml:space="preserve">Ask students for examples of primary schools, secondary schools and tertiary education providers in their town /region/ NZ, or create cards with names of schools </w:t>
      </w:r>
      <w:proofErr w:type="spellStart"/>
      <w:r>
        <w:t>etc</w:t>
      </w:r>
      <w:proofErr w:type="spellEnd"/>
      <w:r>
        <w:t xml:space="preserve"> that students sort into the three categories.</w:t>
      </w:r>
    </w:p>
    <w:p w:rsidR="00840B57" w:rsidRDefault="00840B57" w:rsidP="00997DE9">
      <w:pPr>
        <w:pStyle w:val="ListBullet"/>
      </w:pPr>
      <w:r>
        <w:t>Then try the problems below. Model one to the class and then ask groups to work on the other two and swap answers.</w:t>
      </w:r>
    </w:p>
    <w:p w:rsidR="00840B57" w:rsidRDefault="00840B57" w:rsidP="00FD736D">
      <w:pPr>
        <w:pStyle w:val="Heading6"/>
      </w:pPr>
      <w:r>
        <w:t>Supporting activities</w:t>
      </w:r>
    </w:p>
    <w:p w:rsidR="00840B57" w:rsidRDefault="00840B57" w:rsidP="007B0DEE">
      <w:pPr>
        <w:pStyle w:val="ListBullet"/>
      </w:pPr>
      <w:r>
        <w:t>Find out what the students know about qualifications. What does the word mean? What examples do they know of? How do you get one?</w:t>
      </w:r>
    </w:p>
    <w:p w:rsidR="00840B57" w:rsidRDefault="00840B57" w:rsidP="003F5DC7">
      <w:pPr>
        <w:pStyle w:val="ListBullet"/>
      </w:pPr>
      <w:r>
        <w:t>Ask if anyone has brothers and sisters who are doing NCEA at secondary school, parents who are doing study or training, etc. Get them to share what they know about this. Consider asking them to find out more and report back to the class. Brainstorm some questions they might ask to help them do this.</w:t>
      </w:r>
    </w:p>
    <w:p w:rsidR="00840B57" w:rsidRDefault="00840B57" w:rsidP="00E8735C">
      <w:pPr>
        <w:pStyle w:val="Heading2"/>
      </w:pPr>
      <w:r>
        <w:br w:type="page"/>
      </w:r>
      <w:bookmarkStart w:id="66" w:name="_Toc307844609"/>
      <w:bookmarkStart w:id="67" w:name="_Toc308088126"/>
      <w:r>
        <w:lastRenderedPageBreak/>
        <w:t>Pathways to work</w:t>
      </w:r>
      <w:bookmarkEnd w:id="66"/>
      <w:bookmarkEnd w:id="67"/>
    </w:p>
    <w:p w:rsidR="00840B57" w:rsidRDefault="00840B57" w:rsidP="00461FA8">
      <w:pPr>
        <w:pStyle w:val="Heading6"/>
      </w:pPr>
      <w:r>
        <w:t>Key messages</w:t>
      </w:r>
    </w:p>
    <w:p w:rsidR="00840B57" w:rsidRDefault="00840B57" w:rsidP="003F5DC7">
      <w:pPr>
        <w:pStyle w:val="ListBullet"/>
      </w:pPr>
      <w:r>
        <w:t xml:space="preserve">Most people don't know what training, qualification or experience is useful for a particular job unless they investigate it. </w:t>
      </w:r>
    </w:p>
    <w:p w:rsidR="00840B57" w:rsidRDefault="00840B57" w:rsidP="003F5DC7">
      <w:pPr>
        <w:pStyle w:val="ListBullet"/>
      </w:pPr>
      <w:r>
        <w:t>You will need to know where to find this kind of information later in your life, when you start making choices about what you study.</w:t>
      </w:r>
    </w:p>
    <w:p w:rsidR="00840B57" w:rsidRDefault="00840B57" w:rsidP="00FD736D">
      <w:pPr>
        <w:pStyle w:val="Heading6"/>
      </w:pPr>
      <w:r>
        <w:t>Making a guess</w:t>
      </w:r>
    </w:p>
    <w:p w:rsidR="00840B57" w:rsidRDefault="00840B57" w:rsidP="003F5DC7">
      <w:pPr>
        <w:pStyle w:val="ListBullet"/>
      </w:pPr>
      <w:r>
        <w:t xml:space="preserve">Read through the three pathways </w:t>
      </w:r>
      <w:r w:rsidR="00FD736D">
        <w:t xml:space="preserve">that </w:t>
      </w:r>
      <w:r>
        <w:t xml:space="preserve">A, B, C are planning to take after they finish at school. Answer any questions students may have about these. </w:t>
      </w:r>
    </w:p>
    <w:p w:rsidR="00840B57" w:rsidRDefault="00840B57" w:rsidP="003F5DC7">
      <w:pPr>
        <w:pStyle w:val="ListBullet"/>
      </w:pPr>
      <w:r>
        <w:t xml:space="preserve">Students work to come to a common view of which job they think is the odd one out for each of the options and why. </w:t>
      </w:r>
    </w:p>
    <w:p w:rsidR="00840B57" w:rsidRDefault="00840B57" w:rsidP="00CF7F52">
      <w:pPr>
        <w:pStyle w:val="ListBullet"/>
      </w:pPr>
      <w:r>
        <w:t xml:space="preserve">Discuss their responses while admitting you don't know the right answers either. 'Your guess might be … ' </w:t>
      </w:r>
      <w:proofErr w:type="gramStart"/>
      <w:r>
        <w:t>Clear</w:t>
      </w:r>
      <w:proofErr w:type="gramEnd"/>
      <w:r>
        <w:t xml:space="preserve"> up any misunderstandings students have.</w:t>
      </w:r>
    </w:p>
    <w:p w:rsidR="00840B57" w:rsidRDefault="00840B57" w:rsidP="00CF7F52">
      <w:pPr>
        <w:pStyle w:val="ListBullet"/>
      </w:pPr>
      <w:r>
        <w:t>If students managed the above OK, ask them to try the second activity. If they didn't, work through the second half, explaining as you go, to place the three jobs in the probable columns.</w:t>
      </w:r>
    </w:p>
    <w:p w:rsidR="00840B57" w:rsidRDefault="00840B57" w:rsidP="00CF7F52">
      <w:pPr>
        <w:pStyle w:val="ListBullet"/>
      </w:pPr>
      <w:r>
        <w:t xml:space="preserve">Brainstorm ways people can find out what qualifications, including what subjects, are useful in a particular job, </w:t>
      </w:r>
      <w:proofErr w:type="spellStart"/>
      <w:r>
        <w:t>eg</w:t>
      </w:r>
      <w:proofErr w:type="spellEnd"/>
      <w:r>
        <w:t>, through people they know, people in the industry, people in the job, vacancy ads, internet information. Discuss t</w:t>
      </w:r>
      <w:r w:rsidR="00E46383">
        <w:t xml:space="preserve">he pros and cons of each source, </w:t>
      </w:r>
      <w:proofErr w:type="spellStart"/>
      <w:r w:rsidR="00E46383">
        <w:t>eg</w:t>
      </w:r>
      <w:proofErr w:type="spellEnd"/>
      <w:r w:rsidR="00E46383">
        <w:t>, may</w:t>
      </w:r>
      <w:r>
        <w:t xml:space="preserve"> be out of date, may not be true of everywhere, may be lots of different advice.</w:t>
      </w:r>
    </w:p>
    <w:p w:rsidR="00840B57" w:rsidRDefault="00840B57" w:rsidP="00FD736D">
      <w:pPr>
        <w:pStyle w:val="Heading6"/>
      </w:pPr>
      <w:r>
        <w:t>Supporting activities</w:t>
      </w:r>
    </w:p>
    <w:p w:rsidR="00840B57" w:rsidRDefault="001B5E7F" w:rsidP="00C30E71">
      <w:pPr>
        <w:pStyle w:val="BodyText"/>
        <w:ind w:left="709" w:hanging="709"/>
      </w:pPr>
      <w:r>
        <w:rPr>
          <w:noProof/>
          <w:lang w:eastAsia="en-NZ"/>
        </w:rPr>
        <w:drawing>
          <wp:anchor distT="0" distB="0" distL="114300" distR="114300" simplePos="0" relativeHeight="251634688" behindDoc="0" locked="0" layoutInCell="1" allowOverlap="1" wp14:anchorId="341652FA" wp14:editId="577A005C">
            <wp:simplePos x="0" y="0"/>
            <wp:positionH relativeFrom="column">
              <wp:posOffset>60325</wp:posOffset>
            </wp:positionH>
            <wp:positionV relativeFrom="paragraph">
              <wp:posOffset>20320</wp:posOffset>
            </wp:positionV>
            <wp:extent cx="288290" cy="292100"/>
            <wp:effectExtent l="0" t="0" r="0" b="0"/>
            <wp:wrapSquare wrapText="bothSides"/>
            <wp:docPr id="79" name="Picture 79"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 xml:space="preserve">Give 3 groups of students the task of discovering the right answers for one of the columns in the exercise. First, demonstrate how to use the Careers New Zealand website to check the qualifications needed for a job. </w:t>
      </w:r>
    </w:p>
    <w:p w:rsidR="00840B57" w:rsidRDefault="00840B57" w:rsidP="00692FEC">
      <w:pPr>
        <w:pStyle w:val="ListBullet"/>
        <w:numPr>
          <w:ilvl w:val="1"/>
          <w:numId w:val="12"/>
        </w:numPr>
      </w:pPr>
      <w:r>
        <w:t>Use the search box. Type in the job name</w:t>
      </w:r>
      <w:r w:rsidR="00AA1950">
        <w:t xml:space="preserve">. Then look for the </w:t>
      </w:r>
      <w:r>
        <w:t>'how to get into this job'</w:t>
      </w:r>
      <w:r w:rsidR="00AA1950">
        <w:t xml:space="preserve"> or 'how to enter the job' link to go</w:t>
      </w:r>
      <w:r>
        <w:t xml:space="preserve"> to the right page. </w:t>
      </w:r>
    </w:p>
    <w:p w:rsidR="00840B57" w:rsidRDefault="00840B57" w:rsidP="00692FEC">
      <w:pPr>
        <w:pStyle w:val="ListBullet"/>
        <w:numPr>
          <w:ilvl w:val="1"/>
          <w:numId w:val="12"/>
        </w:numPr>
      </w:pPr>
      <w:r>
        <w:t>Read through the page with students to show them how to look for relevant information and prepare them for the fact that they may not understand it all.</w:t>
      </w:r>
    </w:p>
    <w:p w:rsidR="00840B57" w:rsidRDefault="00840B57" w:rsidP="00692FEC">
      <w:pPr>
        <w:pStyle w:val="ListBullet"/>
        <w:numPr>
          <w:ilvl w:val="1"/>
          <w:numId w:val="12"/>
        </w:numPr>
      </w:pPr>
      <w:r>
        <w:t>If necessary do this for a job in each of the lists in the worksheet.</w:t>
      </w:r>
    </w:p>
    <w:p w:rsidR="00840B57" w:rsidRDefault="001B5E7F" w:rsidP="00C30E71">
      <w:pPr>
        <w:pStyle w:val="BodyText"/>
        <w:ind w:left="709" w:hanging="709"/>
      </w:pPr>
      <w:r>
        <w:rPr>
          <w:noProof/>
          <w:lang w:eastAsia="en-NZ"/>
        </w:rPr>
        <w:drawing>
          <wp:anchor distT="0" distB="0" distL="114300" distR="114300" simplePos="0" relativeHeight="251635712" behindDoc="0" locked="0" layoutInCell="1" allowOverlap="1" wp14:anchorId="7E6CA475" wp14:editId="28EE10F2">
            <wp:simplePos x="0" y="0"/>
            <wp:positionH relativeFrom="column">
              <wp:posOffset>60325</wp:posOffset>
            </wp:positionH>
            <wp:positionV relativeFrom="paragraph">
              <wp:posOffset>77470</wp:posOffset>
            </wp:positionV>
            <wp:extent cx="288290" cy="292100"/>
            <wp:effectExtent l="0" t="0" r="0" b="0"/>
            <wp:wrapSquare wrapText="bothSides"/>
            <wp:docPr id="80" name="Picture 80"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Extend the above suggestion to gather information on pay as well. Before getting th</w:t>
      </w:r>
      <w:r w:rsidR="00840B57" w:rsidRPr="00C30E71">
        <w:rPr>
          <w:rStyle w:val="BodyTextChar"/>
        </w:rPr>
        <w:t>e</w:t>
      </w:r>
      <w:r w:rsidR="00840B57">
        <w:t xml:space="preserve"> answers, ask students to predict the highest and lowest paid jobs in each column and across all columns. Compare their predictions with what they find out.</w:t>
      </w:r>
    </w:p>
    <w:p w:rsidR="00840B57" w:rsidRDefault="00840B57" w:rsidP="00826BE4">
      <w:pPr>
        <w:pStyle w:val="BodyText"/>
      </w:pPr>
      <w:r>
        <w:t>[Kiwi Cards]</w:t>
      </w:r>
      <w:r w:rsidR="001B5E7F">
        <w:rPr>
          <w:noProof/>
          <w:lang w:eastAsia="en-NZ"/>
        </w:rPr>
        <w:drawing>
          <wp:anchor distT="0" distB="0" distL="114300" distR="114300" simplePos="0" relativeHeight="251646976" behindDoc="0" locked="0" layoutInCell="1" allowOverlap="1" wp14:anchorId="500CD1E1" wp14:editId="16DC86E6">
            <wp:simplePos x="0" y="0"/>
            <wp:positionH relativeFrom="column">
              <wp:posOffset>60325</wp:posOffset>
            </wp:positionH>
            <wp:positionV relativeFrom="paragraph">
              <wp:posOffset>48260</wp:posOffset>
            </wp:positionV>
            <wp:extent cx="288290" cy="313055"/>
            <wp:effectExtent l="0" t="0" r="0" b="0"/>
            <wp:wrapSquare wrapText="bothSides"/>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The Changing World of Work: students consider how a job may have changed and could change in the future.</w:t>
      </w:r>
    </w:p>
    <w:p w:rsidR="00840B57" w:rsidRDefault="00840B57" w:rsidP="0004144C">
      <w:pPr>
        <w:pStyle w:val="BodyText"/>
      </w:pPr>
    </w:p>
    <w:p w:rsidR="00840B57" w:rsidRDefault="00840B57" w:rsidP="00E8735C">
      <w:pPr>
        <w:pStyle w:val="Heading2"/>
      </w:pPr>
      <w:r>
        <w:br w:type="page"/>
      </w:r>
      <w:bookmarkStart w:id="68" w:name="_Toc307844610"/>
      <w:bookmarkStart w:id="69" w:name="_Toc308088127"/>
      <w:r>
        <w:lastRenderedPageBreak/>
        <w:t>Jobs in my community</w:t>
      </w:r>
      <w:bookmarkEnd w:id="68"/>
      <w:bookmarkEnd w:id="69"/>
    </w:p>
    <w:p w:rsidR="00840B57" w:rsidRDefault="00840B57" w:rsidP="00461FA8">
      <w:pPr>
        <w:pStyle w:val="Heading6"/>
      </w:pPr>
      <w:r>
        <w:t>Key messages</w:t>
      </w:r>
    </w:p>
    <w:p w:rsidR="00840B57" w:rsidRDefault="00840B57" w:rsidP="0004144C">
      <w:pPr>
        <w:pStyle w:val="ListBullet"/>
      </w:pPr>
      <w:r>
        <w:t>There are lots of jobs that you, your family and other people around you do not know about.</w:t>
      </w:r>
    </w:p>
    <w:p w:rsidR="00840B57" w:rsidRDefault="00840B57" w:rsidP="0004144C">
      <w:pPr>
        <w:pStyle w:val="ListBullet"/>
      </w:pPr>
      <w:r>
        <w:t>We need to know where to find out about a wider range of jobs than we know about, especially jobs that are new and jobs where there is a need for more people.</w:t>
      </w:r>
    </w:p>
    <w:p w:rsidR="00840B57" w:rsidRDefault="00840B57" w:rsidP="00AA1950">
      <w:pPr>
        <w:pStyle w:val="Heading6"/>
      </w:pPr>
      <w:r>
        <w:t>Remembering</w:t>
      </w:r>
    </w:p>
    <w:p w:rsidR="00840B57" w:rsidRDefault="00840B57" w:rsidP="0004144C">
      <w:pPr>
        <w:pStyle w:val="ListBullet"/>
      </w:pPr>
      <w:r>
        <w:t xml:space="preserve">Students work in small groups and add to their individual lists all the jobs that the group members can recall from their own lives to date. Ensure they think broadly, thinking back to books, trips and projects out of the classroom, etc. </w:t>
      </w:r>
    </w:p>
    <w:p w:rsidR="00840B57" w:rsidRDefault="00840B57" w:rsidP="0004144C">
      <w:pPr>
        <w:pStyle w:val="ListBullet"/>
      </w:pPr>
      <w:r>
        <w:t>Share ideas in some fashion. You could:</w:t>
      </w:r>
    </w:p>
    <w:p w:rsidR="00840B57" w:rsidRDefault="00840B57" w:rsidP="0004144C">
      <w:pPr>
        <w:pStyle w:val="ListBullet"/>
        <w:numPr>
          <w:ilvl w:val="1"/>
          <w:numId w:val="12"/>
        </w:numPr>
      </w:pPr>
      <w:r>
        <w:t>get students to swap groups, in jigsaw fashion, to compare their lists</w:t>
      </w:r>
    </w:p>
    <w:p w:rsidR="00840B57" w:rsidRDefault="001B5E7F" w:rsidP="00981844">
      <w:pPr>
        <w:pStyle w:val="BodyText"/>
        <w:ind w:left="1418"/>
      </w:pPr>
      <w:r>
        <w:rPr>
          <w:noProof/>
          <w:lang w:eastAsia="en-NZ"/>
        </w:rPr>
        <w:drawing>
          <wp:anchor distT="0" distB="0" distL="114300" distR="114300" simplePos="0" relativeHeight="251636736" behindDoc="0" locked="0" layoutInCell="1" allowOverlap="1" wp14:anchorId="252FD716" wp14:editId="375B1CF1">
            <wp:simplePos x="0" y="0"/>
            <wp:positionH relativeFrom="column">
              <wp:posOffset>508000</wp:posOffset>
            </wp:positionH>
            <wp:positionV relativeFrom="paragraph">
              <wp:posOffset>26670</wp:posOffset>
            </wp:positionV>
            <wp:extent cx="288290" cy="292100"/>
            <wp:effectExtent l="0" t="0" r="0" b="0"/>
            <wp:wrapSquare wrapText="bothSides"/>
            <wp:docPr id="81" name="Picture 81"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40B57">
        <w:t>get</w:t>
      </w:r>
      <w:proofErr w:type="gramEnd"/>
      <w:r w:rsidR="00840B57">
        <w:t xml:space="preserve"> groups to take turns to add their lists to </w:t>
      </w:r>
      <w:proofErr w:type="spellStart"/>
      <w:r w:rsidR="00840B57">
        <w:t>Wordle</w:t>
      </w:r>
      <w:proofErr w:type="spellEnd"/>
      <w:r w:rsidR="00840B57">
        <w:t xml:space="preserve"> or similar online program, so they create a visual picture of how well each job is known to the class.</w:t>
      </w:r>
    </w:p>
    <w:p w:rsidR="00840B57" w:rsidRDefault="00840B57" w:rsidP="0004144C">
      <w:pPr>
        <w:pStyle w:val="ListBullet"/>
        <w:numPr>
          <w:ilvl w:val="1"/>
          <w:numId w:val="12"/>
        </w:numPr>
      </w:pPr>
      <w:proofErr w:type="gramStart"/>
      <w:r>
        <w:t>get</w:t>
      </w:r>
      <w:proofErr w:type="gramEnd"/>
      <w:r>
        <w:t xml:space="preserve"> groups to take turns to add jobs from their list to one large class list, only adding jobs that are not already there.</w:t>
      </w:r>
    </w:p>
    <w:p w:rsidR="00840B57" w:rsidRDefault="00840B57" w:rsidP="0004144C">
      <w:pPr>
        <w:pStyle w:val="ListBullet"/>
      </w:pPr>
      <w:r>
        <w:t>Students mark up their own lists with the jobs that sound interesting to them.</w:t>
      </w:r>
    </w:p>
    <w:p w:rsidR="00840B57" w:rsidRDefault="00840B57" w:rsidP="0004144C">
      <w:pPr>
        <w:pStyle w:val="ListBullet"/>
      </w:pPr>
      <w:r>
        <w:t xml:space="preserve">Ask students to find other jobs to add to their own and/or the class list over the week. Take a little time each day for them to do this. </w:t>
      </w:r>
    </w:p>
    <w:p w:rsidR="00840B57" w:rsidRDefault="00840B57" w:rsidP="00AA1950">
      <w:pPr>
        <w:pStyle w:val="Heading6"/>
      </w:pPr>
      <w:r>
        <w:t>Supporting activity</w:t>
      </w:r>
    </w:p>
    <w:p w:rsidR="00840B57" w:rsidRDefault="00840B57" w:rsidP="00431F3A">
      <w:pPr>
        <w:pStyle w:val="BodyText"/>
        <w:ind w:left="709"/>
      </w:pPr>
      <w:r>
        <w:t>[Kiwi Cards]</w:t>
      </w:r>
      <w:r w:rsidR="001B5E7F">
        <w:rPr>
          <w:noProof/>
          <w:lang w:eastAsia="en-NZ"/>
        </w:rPr>
        <w:drawing>
          <wp:anchor distT="0" distB="0" distL="114300" distR="114300" simplePos="0" relativeHeight="251648000" behindDoc="0" locked="0" layoutInCell="1" allowOverlap="1" wp14:anchorId="3D721B00" wp14:editId="5D82937C">
            <wp:simplePos x="0" y="0"/>
            <wp:positionH relativeFrom="column">
              <wp:posOffset>79375</wp:posOffset>
            </wp:positionH>
            <wp:positionV relativeFrom="paragraph">
              <wp:posOffset>10160</wp:posOffset>
            </wp:positionV>
            <wp:extent cx="288290" cy="313055"/>
            <wp:effectExtent l="0" t="0" r="0" b="0"/>
            <wp:wrapSquare wrapText="bothSides"/>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9C025E">
        <w:t>Jobs on TV</w:t>
      </w:r>
      <w:r>
        <w:t xml:space="preserve"> or Location, location: these activities</w:t>
      </w:r>
      <w:r w:rsidRPr="009C025E">
        <w:t xml:space="preserve"> </w:t>
      </w:r>
      <w:r>
        <w:t>might be useful ways to help students to</w:t>
      </w:r>
      <w:r w:rsidRPr="009C025E">
        <w:t xml:space="preserve"> </w:t>
      </w:r>
      <w:r>
        <w:t xml:space="preserve">start or </w:t>
      </w:r>
      <w:r w:rsidRPr="009C025E">
        <w:t>add to</w:t>
      </w:r>
      <w:r>
        <w:t xml:space="preserve"> their</w:t>
      </w:r>
      <w:r w:rsidRPr="009C025E">
        <w:t xml:space="preserve"> lists</w:t>
      </w:r>
      <w:r>
        <w:t xml:space="preserve"> of jobs.</w:t>
      </w:r>
    </w:p>
    <w:p w:rsidR="00840B57" w:rsidRDefault="00840B57" w:rsidP="00431F3A">
      <w:pPr>
        <w:pStyle w:val="BodyText"/>
        <w:ind w:left="709"/>
      </w:pPr>
      <w:r>
        <w:t>[Kiwi Cards]</w:t>
      </w:r>
      <w:r w:rsidR="001B5E7F">
        <w:rPr>
          <w:noProof/>
          <w:lang w:eastAsia="en-NZ"/>
        </w:rPr>
        <w:drawing>
          <wp:anchor distT="0" distB="0" distL="114300" distR="114300" simplePos="0" relativeHeight="251649024" behindDoc="0" locked="0" layoutInCell="1" allowOverlap="1" wp14:anchorId="7560D6A2" wp14:editId="1F16F5D9">
            <wp:simplePos x="0" y="0"/>
            <wp:positionH relativeFrom="column">
              <wp:posOffset>69850</wp:posOffset>
            </wp:positionH>
            <wp:positionV relativeFrom="paragraph">
              <wp:posOffset>67310</wp:posOffset>
            </wp:positionV>
            <wp:extent cx="288290" cy="313055"/>
            <wp:effectExtent l="0" t="0" r="0" b="0"/>
            <wp:wrapSquare wrapText="bothSides"/>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Three of a kind or the trading starter activity: These activities help students see the relationships between jobs. They could be used as preparation for the following suggestion.</w:t>
      </w:r>
    </w:p>
    <w:p w:rsidR="00840B57" w:rsidRDefault="00840B57" w:rsidP="004933F5">
      <w:pPr>
        <w:pStyle w:val="ListBullet"/>
      </w:pPr>
      <w:r>
        <w:t>Students select two of the jobs that most interest them and identify things that they think are the same and different between them. They could present this using two overlapping circles, with similarities in the overlapping area, and differences in the outer areas.</w:t>
      </w:r>
    </w:p>
    <w:p w:rsidR="00840B57" w:rsidRDefault="00840B57" w:rsidP="0051663B">
      <w:pPr>
        <w:pStyle w:val="BodyText"/>
      </w:pPr>
    </w:p>
    <w:p w:rsidR="00840B57" w:rsidRDefault="00840B57" w:rsidP="00E8735C">
      <w:pPr>
        <w:pStyle w:val="Heading2"/>
      </w:pPr>
      <w:r>
        <w:br w:type="page"/>
      </w:r>
      <w:bookmarkStart w:id="70" w:name="_Toc307844612"/>
      <w:bookmarkStart w:id="71" w:name="_Toc308088129"/>
      <w:r>
        <w:lastRenderedPageBreak/>
        <w:t>What changes can you see?</w:t>
      </w:r>
      <w:bookmarkEnd w:id="70"/>
      <w:bookmarkEnd w:id="71"/>
    </w:p>
    <w:p w:rsidR="00840B57" w:rsidRDefault="00840B57" w:rsidP="00461FA8">
      <w:pPr>
        <w:pStyle w:val="Heading6"/>
      </w:pPr>
      <w:r>
        <w:t>Key messages</w:t>
      </w:r>
    </w:p>
    <w:p w:rsidR="00840B57" w:rsidRDefault="00840B57" w:rsidP="001277A8">
      <w:pPr>
        <w:pStyle w:val="ListBullet"/>
      </w:pPr>
      <w:r>
        <w:t>Changes in technology and the way we live, lead to changes in jobs.</w:t>
      </w:r>
    </w:p>
    <w:p w:rsidR="00840B57" w:rsidRDefault="00840B57" w:rsidP="001277A8">
      <w:pPr>
        <w:pStyle w:val="ListBullet"/>
      </w:pPr>
      <w:r>
        <w:t>Some changes can be very fast. Others happen more slowly.</w:t>
      </w:r>
    </w:p>
    <w:p w:rsidR="00840B57" w:rsidRDefault="00840B57" w:rsidP="002F0C87">
      <w:pPr>
        <w:pStyle w:val="Heading6"/>
      </w:pPr>
      <w:r>
        <w:t>Scenario</w:t>
      </w:r>
      <w:r w:rsidR="00460ABC">
        <w:t xml:space="preserve"> building</w:t>
      </w:r>
      <w:r>
        <w:t xml:space="preserve"> </w:t>
      </w:r>
    </w:p>
    <w:p w:rsidR="00840B57" w:rsidRDefault="00840B57" w:rsidP="001277A8">
      <w:pPr>
        <w:pStyle w:val="ListBullet"/>
      </w:pPr>
      <w:r>
        <w:t xml:space="preserve">Start by reading the scenarios of change. </w:t>
      </w:r>
    </w:p>
    <w:p w:rsidR="00460ABC" w:rsidRDefault="00840B57" w:rsidP="001277A8">
      <w:pPr>
        <w:pStyle w:val="ListBullet"/>
      </w:pPr>
      <w:r>
        <w:t>Select one of the changes suggested, or one of your own, and</w:t>
      </w:r>
      <w:r w:rsidR="002F0C87">
        <w:t xml:space="preserve"> work with the class to brainstorm how things will change </w:t>
      </w:r>
      <w:r w:rsidR="00460ABC">
        <w:t xml:space="preserve">in </w:t>
      </w:r>
      <w:proofErr w:type="spellStart"/>
      <w:r w:rsidR="00460ABC">
        <w:t>their</w:t>
      </w:r>
      <w:proofErr w:type="spellEnd"/>
      <w:r w:rsidR="00460ABC">
        <w:t xml:space="preserve"> and other people's lives if this was to happen</w:t>
      </w:r>
      <w:r>
        <w:t>.</w:t>
      </w:r>
      <w:r w:rsidR="002F0C87">
        <w:t xml:space="preserve"> Then see if they can identify </w:t>
      </w:r>
      <w:r w:rsidR="00460ABC">
        <w:t xml:space="preserve">what might change for businesses, </w:t>
      </w:r>
      <w:r w:rsidR="002F0C87">
        <w:t xml:space="preserve">work that might decline or grow. </w:t>
      </w:r>
    </w:p>
    <w:p w:rsidR="00840B57" w:rsidRDefault="002F0C87" w:rsidP="00460ABC">
      <w:pPr>
        <w:pStyle w:val="ListBullet"/>
        <w:numPr>
          <w:ilvl w:val="1"/>
          <w:numId w:val="12"/>
        </w:numPr>
      </w:pPr>
      <w:r>
        <w:t xml:space="preserve">There is no need for </w:t>
      </w:r>
      <w:r w:rsidR="00460ABC">
        <w:t>students</w:t>
      </w:r>
      <w:r>
        <w:t xml:space="preserve"> to know which specific jobs might change, as long as they can identify what kind of tasks will be done differently or not at all, etc.</w:t>
      </w:r>
    </w:p>
    <w:p w:rsidR="002F0C87" w:rsidRDefault="00840B57" w:rsidP="00A1366E">
      <w:pPr>
        <w:pStyle w:val="ListBullet"/>
      </w:pPr>
      <w:r>
        <w:t xml:space="preserve">Ask </w:t>
      </w:r>
      <w:r w:rsidR="002F0C87">
        <w:t xml:space="preserve">groups of </w:t>
      </w:r>
      <w:r>
        <w:t xml:space="preserve">students to select a change and </w:t>
      </w:r>
      <w:r w:rsidR="002F0C87">
        <w:t>complete the table in the same way you have done as a class</w:t>
      </w:r>
      <w:r>
        <w:t xml:space="preserve">. </w:t>
      </w:r>
    </w:p>
    <w:p w:rsidR="00840B57" w:rsidRDefault="002F0C87" w:rsidP="00A1366E">
      <w:pPr>
        <w:pStyle w:val="ListBullet"/>
      </w:pPr>
      <w:r>
        <w:t xml:space="preserve">Ask some groups to </w:t>
      </w:r>
      <w:r w:rsidR="00840B57">
        <w:t>feedback to the class.</w:t>
      </w:r>
      <w:r w:rsidR="00460ABC">
        <w:t xml:space="preserve"> </w:t>
      </w:r>
    </w:p>
    <w:p w:rsidR="00811EA7" w:rsidRDefault="00811EA7" w:rsidP="00461FA8">
      <w:pPr>
        <w:pStyle w:val="BodyText"/>
      </w:pPr>
      <w:bookmarkStart w:id="72" w:name="_Toc307844613"/>
      <w:bookmarkStart w:id="73" w:name="_Toc308088130"/>
    </w:p>
    <w:p w:rsidR="00811EA7" w:rsidRPr="00811EA7" w:rsidRDefault="00811EA7" w:rsidP="00461FA8">
      <w:pPr>
        <w:pStyle w:val="BodyText"/>
      </w:pPr>
    </w:p>
    <w:p w:rsidR="00840B57" w:rsidRDefault="00840B57" w:rsidP="00E8735C">
      <w:pPr>
        <w:pStyle w:val="Heading2"/>
      </w:pPr>
      <w:r>
        <w:t>Why do they do what they do</w:t>
      </w:r>
      <w:bookmarkEnd w:id="72"/>
      <w:bookmarkEnd w:id="73"/>
    </w:p>
    <w:p w:rsidR="00840B57" w:rsidRDefault="00840B57" w:rsidP="00461FA8">
      <w:pPr>
        <w:pStyle w:val="Heading6"/>
      </w:pPr>
      <w:r>
        <w:t>Key messages</w:t>
      </w:r>
    </w:p>
    <w:p w:rsidR="00840B57" w:rsidRDefault="00840B57" w:rsidP="001608EA">
      <w:pPr>
        <w:pStyle w:val="ListBullet"/>
      </w:pPr>
      <w:r>
        <w:t>Talking to people about their job gives you a better idea of what a job is really like.</w:t>
      </w:r>
    </w:p>
    <w:p w:rsidR="00840B57" w:rsidRDefault="00840B57" w:rsidP="001608EA">
      <w:pPr>
        <w:pStyle w:val="ListBullet"/>
      </w:pPr>
      <w:r>
        <w:t>Remember not everyone is doing something they enjoy.</w:t>
      </w:r>
    </w:p>
    <w:p w:rsidR="00840B57" w:rsidRDefault="00840B57" w:rsidP="00460ABC">
      <w:pPr>
        <w:pStyle w:val="Heading6"/>
      </w:pPr>
      <w:r>
        <w:t>Interviewing people in employment</w:t>
      </w:r>
    </w:p>
    <w:p w:rsidR="00840B57" w:rsidRDefault="00840B57" w:rsidP="001608EA">
      <w:pPr>
        <w:pStyle w:val="ListBullet"/>
      </w:pPr>
      <w:r>
        <w:t>Read the example report from an interview with an urban designer. Then, either:</w:t>
      </w:r>
    </w:p>
    <w:p w:rsidR="00840B57" w:rsidRDefault="00840B57" w:rsidP="001608EA">
      <w:pPr>
        <w:pStyle w:val="ListBullet"/>
        <w:numPr>
          <w:ilvl w:val="1"/>
          <w:numId w:val="12"/>
        </w:numPr>
      </w:pPr>
      <w:r>
        <w:t>Ask students to write the questions the interviewer may have asked to get the information in the report and then compare their questions with those on this worksheet.  OR</w:t>
      </w:r>
    </w:p>
    <w:p w:rsidR="00840B57" w:rsidRDefault="00840B57" w:rsidP="001608EA">
      <w:pPr>
        <w:pStyle w:val="ListBullet"/>
        <w:numPr>
          <w:ilvl w:val="1"/>
          <w:numId w:val="12"/>
        </w:numPr>
      </w:pPr>
      <w:r>
        <w:t>Ask students to match the questions on this worksheet to the information in the report using different colour highlighters.</w:t>
      </w:r>
    </w:p>
    <w:p w:rsidR="00840B57" w:rsidRDefault="00840B57" w:rsidP="00D8380F">
      <w:pPr>
        <w:pStyle w:val="ListBullet"/>
      </w:pPr>
      <w:r>
        <w:t xml:space="preserve">Discuss who students could interview to create their own reports. Work together to draw up a class list of interviewees, their jobs and the interviewers. The list could include family members, neighbours, people who work in or for the school, </w:t>
      </w:r>
      <w:proofErr w:type="spellStart"/>
      <w:r>
        <w:t>eg</w:t>
      </w:r>
      <w:proofErr w:type="spellEnd"/>
      <w:r>
        <w:t xml:space="preserve">, local contractor that is onsite, or people that you invite in to talk to the class or go out to visit as a class as part of other activities, </w:t>
      </w:r>
      <w:proofErr w:type="spellStart"/>
      <w:r>
        <w:t>eg</w:t>
      </w:r>
      <w:proofErr w:type="spellEnd"/>
      <w:r>
        <w:t xml:space="preserve">, at swimming pool. </w:t>
      </w:r>
    </w:p>
    <w:p w:rsidR="00840B57" w:rsidRDefault="00840B57" w:rsidP="00A06249">
      <w:pPr>
        <w:pStyle w:val="ListBullet"/>
      </w:pPr>
      <w:r>
        <w:t xml:space="preserve">Give students time to plan their interviews. These may take place over a couple of weeks, with students adding their reports at different times. </w:t>
      </w:r>
    </w:p>
    <w:p w:rsidR="00840B57" w:rsidRPr="00854B4F" w:rsidRDefault="00840B57" w:rsidP="00854B4F">
      <w:pPr>
        <w:pStyle w:val="ListBullet2"/>
      </w:pPr>
      <w:r w:rsidRPr="00854B4F">
        <w:lastRenderedPageBreak/>
        <w:t xml:space="preserve">During this time develop their knowledge and skills in report writing. Students could use the example report as a model for their report or design another model. </w:t>
      </w:r>
    </w:p>
    <w:p w:rsidR="00840B57" w:rsidRDefault="00840B57" w:rsidP="00751407">
      <w:pPr>
        <w:pStyle w:val="ListBullet"/>
        <w:numPr>
          <w:ilvl w:val="1"/>
          <w:numId w:val="12"/>
        </w:numPr>
      </w:pPr>
      <w:r>
        <w:t>It is important to include a section in their report that summarises their personal responses to the job and the reason for these.</w:t>
      </w:r>
    </w:p>
    <w:p w:rsidR="00840B57" w:rsidRDefault="00840B57" w:rsidP="00460ABC">
      <w:pPr>
        <w:pStyle w:val="Heading6"/>
      </w:pPr>
      <w:r>
        <w:t>Supporting activities</w:t>
      </w:r>
    </w:p>
    <w:p w:rsidR="00840B57" w:rsidRDefault="001B5E7F" w:rsidP="00431F3A">
      <w:pPr>
        <w:pStyle w:val="BodyText"/>
      </w:pPr>
      <w:r>
        <w:rPr>
          <w:noProof/>
          <w:lang w:eastAsia="en-NZ"/>
        </w:rPr>
        <w:drawing>
          <wp:anchor distT="0" distB="0" distL="114300" distR="114300" simplePos="0" relativeHeight="251650048" behindDoc="0" locked="0" layoutInCell="1" allowOverlap="1" wp14:anchorId="4EE23603" wp14:editId="573EE30F">
            <wp:simplePos x="0" y="0"/>
            <wp:positionH relativeFrom="column">
              <wp:posOffset>69850</wp:posOffset>
            </wp:positionH>
            <wp:positionV relativeFrom="paragraph">
              <wp:posOffset>29210</wp:posOffset>
            </wp:positionV>
            <wp:extent cx="288290" cy="313055"/>
            <wp:effectExtent l="0" t="0" r="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29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 xml:space="preserve">[Kiwi Cards] The role play starter activity or </w:t>
      </w:r>
      <w:proofErr w:type="gramStart"/>
      <w:r w:rsidR="00840B57">
        <w:t>A</w:t>
      </w:r>
      <w:proofErr w:type="gramEnd"/>
      <w:r w:rsidR="00840B57">
        <w:t xml:space="preserve"> day in the life: These activities can help students practise for interviewing and reporting.</w:t>
      </w:r>
    </w:p>
    <w:p w:rsidR="00840B57" w:rsidRDefault="00840B57" w:rsidP="0034726B">
      <w:pPr>
        <w:pStyle w:val="ListBullet"/>
      </w:pPr>
      <w:r>
        <w:t>Prepare a set of questions based on students' reports, such as, who works the longest hours, which job requires the longest training, which job earns the most. Students read the reports or talk to the interviewers to find the answers to these questions.</w:t>
      </w:r>
    </w:p>
    <w:p w:rsidR="00840B57" w:rsidRDefault="00840B57" w:rsidP="00073F96">
      <w:pPr>
        <w:pStyle w:val="ListBullet"/>
      </w:pPr>
      <w:r>
        <w:t>Students create a subject chart and list the jobs each subject is useful for according to the people they have interviewed.</w:t>
      </w:r>
    </w:p>
    <w:p w:rsidR="00840B57" w:rsidRDefault="00840B57" w:rsidP="007731C9">
      <w:pPr>
        <w:pStyle w:val="ListBullet"/>
      </w:pPr>
      <w:r>
        <w:t>Students brainstorm the benefits and drawbacks of working (</w:t>
      </w:r>
      <w:proofErr w:type="spellStart"/>
      <w:r>
        <w:t>eg</w:t>
      </w:r>
      <w:proofErr w:type="spellEnd"/>
      <w:r>
        <w:t xml:space="preserve">, friends, money, activity, achievement, variety, security, recognition, appreciation, excitement vs. costs, stress, less free time, frustration, injury, boredom, </w:t>
      </w:r>
      <w:proofErr w:type="spellStart"/>
      <w:r>
        <w:t>etc</w:t>
      </w:r>
      <w:proofErr w:type="spellEnd"/>
      <w:r>
        <w:t>). Then discuss whether they would work if they won a lottery or not. [Most winners do still work.]</w:t>
      </w:r>
    </w:p>
    <w:p w:rsidR="00840B57" w:rsidRDefault="001B5E7F" w:rsidP="001F1F6A">
      <w:pPr>
        <w:pStyle w:val="BodyText"/>
      </w:pPr>
      <w:r>
        <w:rPr>
          <w:noProof/>
          <w:lang w:eastAsia="en-NZ"/>
        </w:rPr>
        <w:drawing>
          <wp:anchor distT="0" distB="0" distL="114300" distR="114300" simplePos="0" relativeHeight="251637760" behindDoc="0" locked="0" layoutInCell="1" allowOverlap="1" wp14:anchorId="2299ABB7" wp14:editId="7C5D4938">
            <wp:simplePos x="0" y="0"/>
            <wp:positionH relativeFrom="column">
              <wp:posOffset>50800</wp:posOffset>
            </wp:positionH>
            <wp:positionV relativeFrom="paragraph">
              <wp:posOffset>10795</wp:posOffset>
            </wp:positionV>
            <wp:extent cx="288290" cy="292100"/>
            <wp:effectExtent l="0" t="0" r="0" b="0"/>
            <wp:wrapSquare wrapText="bothSides"/>
            <wp:docPr id="82" name="Picture 82"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57">
        <w:t>Set up a class poll on benefits of work where students can vote on which is the most important to them. Chart the class results.</w:t>
      </w:r>
    </w:p>
    <w:p w:rsidR="00811EA7" w:rsidRDefault="00811EA7" w:rsidP="00811EA7">
      <w:pPr>
        <w:pStyle w:val="BodyText"/>
      </w:pPr>
    </w:p>
    <w:p w:rsidR="00811EA7" w:rsidRPr="00811EA7" w:rsidRDefault="00811EA7" w:rsidP="00811EA7">
      <w:pPr>
        <w:pStyle w:val="BodyText"/>
      </w:pPr>
    </w:p>
    <w:p w:rsidR="00840B57" w:rsidRPr="00804E99" w:rsidRDefault="00840B57" w:rsidP="00A3692C">
      <w:pPr>
        <w:pStyle w:val="BodyText"/>
        <w:jc w:val="center"/>
        <w:rPr>
          <w:color w:val="AC1D22"/>
        </w:rPr>
      </w:pPr>
      <w:r w:rsidRPr="00804E99">
        <w:rPr>
          <w:color w:val="AC1D22"/>
        </w:rPr>
        <w:t>END OF SECTION</w:t>
      </w:r>
    </w:p>
    <w:p w:rsidR="00840B57" w:rsidRPr="00A3692C" w:rsidRDefault="00840B57" w:rsidP="00A3692C">
      <w:pPr>
        <w:pStyle w:val="BodyText"/>
        <w:jc w:val="center"/>
        <w:rPr>
          <w:color w:val="AC1D22"/>
        </w:rPr>
      </w:pPr>
      <w:r>
        <w:rPr>
          <w:color w:val="AC1D22"/>
        </w:rPr>
        <w:t>Students could add their reflections to My Career Learning Journal</w:t>
      </w:r>
    </w:p>
    <w:p w:rsidR="00840B57" w:rsidRDefault="00840B57" w:rsidP="00C91CE6">
      <w:pPr>
        <w:pStyle w:val="ListBullet"/>
        <w:numPr>
          <w:ilvl w:val="0"/>
          <w:numId w:val="0"/>
        </w:numPr>
      </w:pPr>
    </w:p>
    <w:p w:rsidR="00E46383" w:rsidRDefault="00E46383" w:rsidP="00C91CE6">
      <w:pPr>
        <w:pStyle w:val="ListBullet"/>
        <w:numPr>
          <w:ilvl w:val="0"/>
          <w:numId w:val="0"/>
        </w:numPr>
        <w:sectPr w:rsidR="00E46383" w:rsidSect="00700166">
          <w:headerReference w:type="even" r:id="rId37"/>
          <w:headerReference w:type="default" r:id="rId38"/>
          <w:footerReference w:type="even" r:id="rId39"/>
          <w:footerReference w:type="default" r:id="rId40"/>
          <w:headerReference w:type="first" r:id="rId41"/>
          <w:footerReference w:type="first" r:id="rId42"/>
          <w:pgSz w:w="11906" w:h="16838" w:code="9"/>
          <w:pgMar w:top="1134" w:right="1418" w:bottom="1134" w:left="1418" w:header="567" w:footer="397" w:gutter="0"/>
          <w:cols w:space="708"/>
          <w:titlePg/>
          <w:docGrid w:linePitch="360"/>
        </w:sectPr>
      </w:pPr>
    </w:p>
    <w:p w:rsidR="00840B57" w:rsidRDefault="00840B57" w:rsidP="006018CC">
      <w:pPr>
        <w:pStyle w:val="Heading1"/>
      </w:pPr>
      <w:bookmarkStart w:id="74" w:name="_Toc307844614"/>
      <w:bookmarkStart w:id="75" w:name="_Toc308088131"/>
      <w:bookmarkStart w:id="76" w:name="_Toc317611326"/>
      <w:bookmarkStart w:id="77" w:name="_Toc320188721"/>
      <w:r>
        <w:lastRenderedPageBreak/>
        <w:t>Plan for secondary school</w:t>
      </w:r>
      <w:bookmarkEnd w:id="74"/>
      <w:bookmarkEnd w:id="75"/>
      <w:bookmarkEnd w:id="76"/>
      <w:bookmarkEnd w:id="77"/>
    </w:p>
    <w:p w:rsidR="00840B57" w:rsidRDefault="00840B57" w:rsidP="00073D93">
      <w:pPr>
        <w:pStyle w:val="Heading3"/>
      </w:pPr>
      <w:r>
        <w:t>About this section</w:t>
      </w:r>
    </w:p>
    <w:p w:rsidR="00460ABC" w:rsidRDefault="00840B57" w:rsidP="007B07F1">
      <w:pPr>
        <w:pStyle w:val="BodyText"/>
      </w:pPr>
      <w:r>
        <w:t xml:space="preserve">This section prepares students for the move to secondary school. </w:t>
      </w:r>
    </w:p>
    <w:p w:rsidR="00840B57" w:rsidRDefault="00840B57" w:rsidP="007B07F1">
      <w:pPr>
        <w:pStyle w:val="BodyText"/>
      </w:pPr>
      <w:r>
        <w:t>It is divided into two parts which may be done at different times of the year depending on the enrolment timetable in your area:</w:t>
      </w:r>
    </w:p>
    <w:p w:rsidR="00840B57" w:rsidRDefault="00F413E0" w:rsidP="007B07F1">
      <w:pPr>
        <w:pStyle w:val="Listbulletunspaced"/>
      </w:pPr>
      <w:r>
        <w:t xml:space="preserve">preparing to </w:t>
      </w:r>
      <w:r w:rsidR="00840B57">
        <w:t>enrol at secondary school – Part A</w:t>
      </w:r>
    </w:p>
    <w:p w:rsidR="00840B57" w:rsidRDefault="00840B57" w:rsidP="007B07F1">
      <w:pPr>
        <w:pStyle w:val="Listbulletunspaced"/>
      </w:pPr>
      <w:r>
        <w:t>preparing to start secondary school – Part B</w:t>
      </w:r>
    </w:p>
    <w:p w:rsidR="00840B57" w:rsidRDefault="00840B57" w:rsidP="006018CC">
      <w:pPr>
        <w:pStyle w:val="BodyText"/>
      </w:pPr>
      <w:r>
        <w:t xml:space="preserve">Pages </w:t>
      </w:r>
      <w:r w:rsidR="00E46383">
        <w:t>39-40</w:t>
      </w:r>
      <w:r>
        <w:t xml:space="preserve"> summarise findings from a Ministry of Education research project on transitions to secondary school. This summary includes a number of questions which teachers could use to assess and plan the transition support the school has for students. </w:t>
      </w:r>
    </w:p>
    <w:p w:rsidR="00840B57" w:rsidRDefault="00840B57" w:rsidP="00073D93">
      <w:pPr>
        <w:pStyle w:val="Heading3"/>
      </w:pPr>
      <w:r>
        <w:t>Prior learning</w:t>
      </w:r>
    </w:p>
    <w:p w:rsidR="00840B57" w:rsidRDefault="00840B57" w:rsidP="000B3EB0">
      <w:pPr>
        <w:pStyle w:val="BodyText"/>
      </w:pPr>
      <w:r>
        <w:t xml:space="preserve">Students in intermediate schools will have more recent experiences to bring to the activities in this section. The activities in this section have not been designed specifically for the intermediate or the full primary context.  </w:t>
      </w:r>
    </w:p>
    <w:p w:rsidR="00460ABC" w:rsidRDefault="00460ABC" w:rsidP="00073D93">
      <w:pPr>
        <w:pStyle w:val="Heading3"/>
      </w:pPr>
      <w:r>
        <w:t>Learning outcomes</w:t>
      </w:r>
    </w:p>
    <w:tbl>
      <w:tblPr>
        <w:tblW w:w="9180" w:type="dxa"/>
        <w:tblCellMar>
          <w:top w:w="57" w:type="dxa"/>
        </w:tblCellMar>
        <w:tblLook w:val="04A0" w:firstRow="1" w:lastRow="0" w:firstColumn="1" w:lastColumn="0" w:noHBand="0" w:noVBand="1"/>
      </w:tblPr>
      <w:tblGrid>
        <w:gridCol w:w="5353"/>
        <w:gridCol w:w="3827"/>
      </w:tblGrid>
      <w:tr w:rsidR="00460ABC" w:rsidRPr="00461FA8" w:rsidTr="00460ABC">
        <w:trPr>
          <w:trHeight w:val="454"/>
        </w:trPr>
        <w:tc>
          <w:tcPr>
            <w:tcW w:w="5353" w:type="dxa"/>
            <w:tcBorders>
              <w:bottom w:val="single" w:sz="12" w:space="0" w:color="D9D9D9"/>
            </w:tcBorders>
            <w:shd w:val="clear" w:color="auto" w:fill="auto"/>
          </w:tcPr>
          <w:p w:rsidR="00460ABC" w:rsidRPr="00461FA8" w:rsidRDefault="00460ABC" w:rsidP="00461FA8">
            <w:pPr>
              <w:pStyle w:val="BodyText"/>
              <w:rPr>
                <w:i/>
                <w:lang w:eastAsia="en-GB"/>
              </w:rPr>
            </w:pPr>
            <w:r w:rsidRPr="00461FA8">
              <w:rPr>
                <w:i/>
                <w:lang w:eastAsia="en-GB"/>
              </w:rPr>
              <w:t>Career learning objectives</w:t>
            </w:r>
          </w:p>
        </w:tc>
        <w:tc>
          <w:tcPr>
            <w:tcW w:w="3827" w:type="dxa"/>
            <w:tcBorders>
              <w:bottom w:val="single" w:sz="12" w:space="0" w:color="D9D9D9"/>
            </w:tcBorders>
            <w:shd w:val="clear" w:color="auto" w:fill="auto"/>
          </w:tcPr>
          <w:p w:rsidR="00460ABC" w:rsidRPr="00461FA8" w:rsidRDefault="00460ABC" w:rsidP="00461FA8">
            <w:pPr>
              <w:pStyle w:val="BodyText"/>
              <w:rPr>
                <w:i/>
                <w:lang w:eastAsia="en-GB"/>
              </w:rPr>
            </w:pPr>
            <w:r w:rsidRPr="00461FA8">
              <w:rPr>
                <w:i/>
                <w:lang w:eastAsia="en-GB"/>
              </w:rPr>
              <w:t xml:space="preserve">Key competencies </w:t>
            </w:r>
          </w:p>
        </w:tc>
      </w:tr>
      <w:tr w:rsidR="00460ABC" w:rsidRPr="00311652" w:rsidTr="00460ABC">
        <w:trPr>
          <w:trHeight w:val="2100"/>
        </w:trPr>
        <w:tc>
          <w:tcPr>
            <w:tcW w:w="5353" w:type="dxa"/>
            <w:tcBorders>
              <w:top w:val="single" w:sz="12" w:space="0" w:color="D9D9D9"/>
            </w:tcBorders>
            <w:shd w:val="clear" w:color="auto" w:fill="auto"/>
          </w:tcPr>
          <w:p w:rsidR="00460ABC" w:rsidRPr="00A65A00" w:rsidRDefault="00460ABC" w:rsidP="00460ABC">
            <w:pPr>
              <w:pStyle w:val="BodyText"/>
            </w:pPr>
            <w:r w:rsidRPr="00A65A00">
              <w:t>develop language related to secondary school</w:t>
            </w:r>
          </w:p>
          <w:p w:rsidR="00460ABC" w:rsidRPr="00A65A00" w:rsidRDefault="00460ABC" w:rsidP="00460ABC">
            <w:pPr>
              <w:pStyle w:val="BodyText"/>
            </w:pPr>
            <w:r w:rsidRPr="00A65A00">
              <w:t>understand that change is part of life</w:t>
            </w:r>
          </w:p>
          <w:p w:rsidR="00957DA0" w:rsidRPr="00A65A00" w:rsidRDefault="00957DA0" w:rsidP="00460ABC">
            <w:pPr>
              <w:pStyle w:val="BodyText"/>
            </w:pPr>
            <w:r w:rsidRPr="00A65A00">
              <w:t>identify things that will be the same or different</w:t>
            </w:r>
          </w:p>
          <w:p w:rsidR="00460ABC" w:rsidRPr="00A65A00" w:rsidRDefault="00460ABC" w:rsidP="00460ABC">
            <w:pPr>
              <w:pStyle w:val="BodyText"/>
            </w:pPr>
            <w:r w:rsidRPr="00A65A00">
              <w:t>synthesise information from a range of sources</w:t>
            </w:r>
          </w:p>
          <w:p w:rsidR="00957DA0" w:rsidRPr="00A65A00" w:rsidRDefault="00957DA0" w:rsidP="00460ABC">
            <w:pPr>
              <w:pStyle w:val="BodyText"/>
            </w:pPr>
            <w:r w:rsidRPr="00A65A00">
              <w:t>work out how to help others with problems they face</w:t>
            </w:r>
          </w:p>
          <w:p w:rsidR="00460ABC" w:rsidRPr="00A65A00" w:rsidRDefault="00957DA0" w:rsidP="00460ABC">
            <w:pPr>
              <w:pStyle w:val="BodyText"/>
            </w:pPr>
            <w:r w:rsidRPr="00A65A00">
              <w:t xml:space="preserve">plan ways to </w:t>
            </w:r>
            <w:r w:rsidR="00460ABC" w:rsidRPr="00A65A00">
              <w:t xml:space="preserve">prepare for change </w:t>
            </w:r>
          </w:p>
          <w:p w:rsidR="00460ABC" w:rsidRPr="005C514E" w:rsidRDefault="00460ABC" w:rsidP="00E46383">
            <w:pPr>
              <w:pStyle w:val="BodyText"/>
            </w:pPr>
            <w:r w:rsidRPr="00D60BEE">
              <w:t xml:space="preserve">develop and </w:t>
            </w:r>
            <w:r>
              <w:t>share a personal statement</w:t>
            </w:r>
          </w:p>
        </w:tc>
        <w:tc>
          <w:tcPr>
            <w:tcW w:w="3827" w:type="dxa"/>
            <w:tcBorders>
              <w:top w:val="single" w:sz="12" w:space="0" w:color="D9D9D9"/>
            </w:tcBorders>
            <w:shd w:val="clear" w:color="auto" w:fill="auto"/>
          </w:tcPr>
          <w:p w:rsidR="00460ABC" w:rsidRPr="00A65A00" w:rsidRDefault="00460ABC" w:rsidP="00460ABC">
            <w:pPr>
              <w:pStyle w:val="BodyText"/>
            </w:pPr>
            <w:r w:rsidRPr="00A65A00">
              <w:t>using language, symbols and texts</w:t>
            </w:r>
          </w:p>
          <w:p w:rsidR="00460ABC" w:rsidRPr="00A65A00" w:rsidRDefault="00460ABC" w:rsidP="00460ABC">
            <w:pPr>
              <w:pStyle w:val="BodyText"/>
            </w:pPr>
            <w:r w:rsidRPr="00A65A00">
              <w:t>managing self</w:t>
            </w:r>
          </w:p>
          <w:p w:rsidR="00957DA0" w:rsidRPr="00A65A00" w:rsidRDefault="00957DA0" w:rsidP="00460ABC">
            <w:pPr>
              <w:pStyle w:val="BodyText"/>
            </w:pPr>
            <w:r w:rsidRPr="00A65A00">
              <w:t>thinking</w:t>
            </w:r>
          </w:p>
          <w:p w:rsidR="00460ABC" w:rsidRPr="00A65A00" w:rsidRDefault="00460ABC" w:rsidP="00460ABC">
            <w:pPr>
              <w:pStyle w:val="BodyText"/>
            </w:pPr>
            <w:r w:rsidRPr="00A65A00">
              <w:t>using language, symbols and texts</w:t>
            </w:r>
          </w:p>
          <w:p w:rsidR="00460ABC" w:rsidRPr="00A65A00" w:rsidRDefault="00460ABC" w:rsidP="00460ABC">
            <w:pPr>
              <w:pStyle w:val="BodyText"/>
            </w:pPr>
            <w:r w:rsidRPr="00A65A00">
              <w:t>managing self, relating to others</w:t>
            </w:r>
          </w:p>
          <w:p w:rsidR="00957DA0" w:rsidRDefault="00957DA0" w:rsidP="00E46383">
            <w:pPr>
              <w:pStyle w:val="BodyText"/>
            </w:pPr>
            <w:r>
              <w:t>managing self</w:t>
            </w:r>
          </w:p>
          <w:p w:rsidR="00460ABC" w:rsidRPr="005C514E" w:rsidRDefault="00957DA0" w:rsidP="00E46383">
            <w:pPr>
              <w:pStyle w:val="BodyText"/>
            </w:pPr>
            <w:r>
              <w:t>managing self;</w:t>
            </w:r>
            <w:r>
              <w:br/>
            </w:r>
            <w:r w:rsidR="00460ABC">
              <w:t>using language, symbols and texts</w:t>
            </w:r>
          </w:p>
        </w:tc>
      </w:tr>
    </w:tbl>
    <w:p w:rsidR="00840B57" w:rsidRDefault="00840B57" w:rsidP="00073D93">
      <w:pPr>
        <w:pStyle w:val="Heading3"/>
      </w:pPr>
      <w:r>
        <w:br w:type="page"/>
      </w:r>
      <w:r>
        <w:lastRenderedPageBreak/>
        <w:t>An overview of the transition approach suggested in Dream and Discover</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016"/>
        <w:gridCol w:w="3029"/>
        <w:gridCol w:w="3015"/>
      </w:tblGrid>
      <w:tr w:rsidR="00840B57" w:rsidRPr="00AA303F" w:rsidTr="005C514E">
        <w:trPr>
          <w:trHeight w:val="469"/>
        </w:trPr>
        <w:tc>
          <w:tcPr>
            <w:tcW w:w="9242" w:type="dxa"/>
            <w:gridSpan w:val="3"/>
            <w:shd w:val="clear" w:color="auto" w:fill="D9D9D9"/>
            <w:vAlign w:val="center"/>
          </w:tcPr>
          <w:p w:rsidR="00840B57" w:rsidRPr="00A65A00" w:rsidRDefault="00840B57" w:rsidP="002216C1">
            <w:pPr>
              <w:pStyle w:val="Heading6"/>
            </w:pPr>
            <w:r w:rsidRPr="00A65A00">
              <w:t xml:space="preserve">Beginning of year 8 </w:t>
            </w:r>
          </w:p>
        </w:tc>
      </w:tr>
      <w:tr w:rsidR="00840B57" w:rsidRPr="00AA303F" w:rsidTr="005C514E">
        <w:trPr>
          <w:trHeight w:val="422"/>
        </w:trPr>
        <w:tc>
          <w:tcPr>
            <w:tcW w:w="3080" w:type="dxa"/>
            <w:vMerge w:val="restart"/>
            <w:shd w:val="clear" w:color="auto" w:fill="auto"/>
          </w:tcPr>
          <w:p w:rsidR="00840B57" w:rsidRPr="00A65A00" w:rsidRDefault="00840B57" w:rsidP="00AA303F">
            <w:pPr>
              <w:pStyle w:val="ListBullet"/>
              <w:ind w:left="426"/>
            </w:pPr>
            <w:r w:rsidRPr="00A65A00">
              <w:t xml:space="preserve">Integrate selected  skill development  in learning programmes across the year, </w:t>
            </w:r>
            <w:proofErr w:type="spellStart"/>
            <w:r w:rsidRPr="00A65A00">
              <w:t>eg</w:t>
            </w:r>
            <w:proofErr w:type="spellEnd"/>
            <w:r w:rsidRPr="00A65A00">
              <w:t>, use of diaries, note-taking skills,  skimming and scanning, computer skills, independent learning and making positive choices</w:t>
            </w:r>
          </w:p>
          <w:p w:rsidR="00840B57" w:rsidRPr="00A65A00" w:rsidRDefault="00840B57" w:rsidP="00AA303F">
            <w:pPr>
              <w:pStyle w:val="ListBullet"/>
              <w:ind w:left="426"/>
            </w:pPr>
            <w:r w:rsidRPr="00A65A00">
              <w:t xml:space="preserve">Plan school interactions, </w:t>
            </w:r>
            <w:proofErr w:type="spellStart"/>
            <w:r w:rsidRPr="00A65A00">
              <w:t>eg</w:t>
            </w:r>
            <w:proofErr w:type="spellEnd"/>
            <w:r w:rsidRPr="00A65A00">
              <w:t xml:space="preserve">, visits to secondary schools, visits from secondary schools, teacher exchanges, </w:t>
            </w:r>
            <w:proofErr w:type="spellStart"/>
            <w:r w:rsidRPr="00A65A00">
              <w:t>etc</w:t>
            </w:r>
            <w:proofErr w:type="spellEnd"/>
          </w:p>
          <w:p w:rsidR="00840B57" w:rsidRPr="00A65A00" w:rsidRDefault="00840B57" w:rsidP="00AA303F">
            <w:pPr>
              <w:pStyle w:val="ListBullet"/>
              <w:ind w:left="426"/>
            </w:pPr>
            <w:r w:rsidRPr="00A65A00">
              <w:t>Plan and schedule processes for students and families who will need support with aspects of enrolment</w:t>
            </w:r>
          </w:p>
          <w:p w:rsidR="00840B57" w:rsidRPr="00AA303F" w:rsidRDefault="00840B57" w:rsidP="00AA303F">
            <w:pPr>
              <w:ind w:right="97"/>
              <w:rPr>
                <w:rFonts w:ascii="Century Gothic" w:hAnsi="Century Gothic"/>
              </w:rPr>
            </w:pPr>
          </w:p>
        </w:tc>
        <w:tc>
          <w:tcPr>
            <w:tcW w:w="6162" w:type="dxa"/>
            <w:gridSpan w:val="2"/>
            <w:shd w:val="clear" w:color="auto" w:fill="D9D9D9"/>
            <w:vAlign w:val="center"/>
          </w:tcPr>
          <w:p w:rsidR="00840B57" w:rsidRPr="00A65A00" w:rsidRDefault="00840B57" w:rsidP="002216C1">
            <w:pPr>
              <w:pStyle w:val="Heading6"/>
            </w:pPr>
            <w:r w:rsidRPr="00A65A00">
              <w:t>Part A: Enrolment time</w:t>
            </w:r>
          </w:p>
        </w:tc>
      </w:tr>
      <w:tr w:rsidR="00840B57" w:rsidRPr="00AA303F" w:rsidTr="005C514E">
        <w:trPr>
          <w:trHeight w:val="397"/>
        </w:trPr>
        <w:tc>
          <w:tcPr>
            <w:tcW w:w="3080" w:type="dxa"/>
            <w:vMerge/>
            <w:shd w:val="clear" w:color="auto" w:fill="auto"/>
            <w:vAlign w:val="center"/>
          </w:tcPr>
          <w:p w:rsidR="00840B57" w:rsidRPr="00AA303F" w:rsidRDefault="00840B57" w:rsidP="00AA303F">
            <w:pPr>
              <w:ind w:right="97"/>
              <w:rPr>
                <w:rFonts w:ascii="Century Gothic" w:hAnsi="Century Gothic"/>
              </w:rPr>
            </w:pPr>
          </w:p>
        </w:tc>
        <w:tc>
          <w:tcPr>
            <w:tcW w:w="3081" w:type="dxa"/>
            <w:vMerge w:val="restart"/>
            <w:shd w:val="clear" w:color="auto" w:fill="auto"/>
          </w:tcPr>
          <w:p w:rsidR="00840B57" w:rsidRPr="00A65A00" w:rsidRDefault="00840B57" w:rsidP="00AA303F">
            <w:pPr>
              <w:pStyle w:val="ListBullet"/>
              <w:ind w:left="464"/>
            </w:pPr>
            <w:r w:rsidRPr="00A65A00">
              <w:t xml:space="preserve">Make arrangements for students who need additional documentation </w:t>
            </w:r>
            <w:proofErr w:type="spellStart"/>
            <w:r w:rsidRPr="00A65A00">
              <w:t>etc</w:t>
            </w:r>
            <w:proofErr w:type="spellEnd"/>
            <w:r w:rsidRPr="00A65A00">
              <w:t xml:space="preserve"> for enrolment</w:t>
            </w:r>
          </w:p>
          <w:p w:rsidR="00840B57" w:rsidRPr="00A65A00" w:rsidRDefault="00840B57" w:rsidP="00AA303F">
            <w:pPr>
              <w:pStyle w:val="ListBullet"/>
              <w:ind w:left="464"/>
            </w:pPr>
            <w:r w:rsidRPr="00A65A00">
              <w:t>Communicate with  parents about enrolment processes and things to think about</w:t>
            </w:r>
          </w:p>
          <w:p w:rsidR="00840B57" w:rsidRPr="00A65A00" w:rsidRDefault="00840B57" w:rsidP="00AA303F">
            <w:pPr>
              <w:pStyle w:val="ListBullet"/>
              <w:ind w:left="464"/>
            </w:pPr>
            <w:r w:rsidRPr="00A65A00">
              <w:t>Build students' understanding of secondary school structures and subjects</w:t>
            </w:r>
          </w:p>
          <w:p w:rsidR="00840B57" w:rsidRPr="00A65A00" w:rsidRDefault="00840B57" w:rsidP="00AA303F">
            <w:pPr>
              <w:pStyle w:val="ListBullet"/>
              <w:ind w:left="464"/>
            </w:pPr>
            <w:r w:rsidRPr="00A65A00">
              <w:t>Support students to research secondary schools and plan things they can do to prepare themselves</w:t>
            </w:r>
          </w:p>
          <w:p w:rsidR="00840B57" w:rsidRPr="00A65A00" w:rsidRDefault="00840B57" w:rsidP="00AA303F">
            <w:pPr>
              <w:pStyle w:val="ListBullet"/>
              <w:ind w:left="464"/>
            </w:pPr>
            <w:r w:rsidRPr="00A65A00">
              <w:t>Help students to identify their strengths and see the opportunities for them at secondary school</w:t>
            </w:r>
          </w:p>
          <w:p w:rsidR="00840B57" w:rsidRPr="00AA303F" w:rsidRDefault="00840B57" w:rsidP="00AA303F">
            <w:pPr>
              <w:ind w:right="134"/>
              <w:rPr>
                <w:rFonts w:ascii="Century Gothic" w:hAnsi="Century Gothic"/>
              </w:rPr>
            </w:pPr>
          </w:p>
        </w:tc>
        <w:tc>
          <w:tcPr>
            <w:tcW w:w="3081" w:type="dxa"/>
            <w:shd w:val="clear" w:color="auto" w:fill="D9D9D9"/>
            <w:vAlign w:val="center"/>
          </w:tcPr>
          <w:p w:rsidR="00840B57" w:rsidRPr="00A65A00" w:rsidRDefault="00840B57" w:rsidP="002216C1">
            <w:pPr>
              <w:pStyle w:val="Heading6"/>
            </w:pPr>
            <w:r w:rsidRPr="00A65A00">
              <w:t>Part B: Last term</w:t>
            </w:r>
          </w:p>
        </w:tc>
      </w:tr>
      <w:tr w:rsidR="00840B57" w:rsidTr="00AA303F">
        <w:tc>
          <w:tcPr>
            <w:tcW w:w="3080" w:type="dxa"/>
            <w:vMerge/>
            <w:shd w:val="clear" w:color="auto" w:fill="auto"/>
          </w:tcPr>
          <w:p w:rsidR="00840B57" w:rsidRDefault="00840B57" w:rsidP="00AA303F">
            <w:pPr>
              <w:ind w:right="97"/>
            </w:pPr>
          </w:p>
        </w:tc>
        <w:tc>
          <w:tcPr>
            <w:tcW w:w="3081" w:type="dxa"/>
            <w:vMerge/>
            <w:shd w:val="clear" w:color="auto" w:fill="auto"/>
          </w:tcPr>
          <w:p w:rsidR="00840B57" w:rsidRDefault="00840B57" w:rsidP="00AA303F">
            <w:pPr>
              <w:ind w:right="134"/>
            </w:pPr>
          </w:p>
        </w:tc>
        <w:tc>
          <w:tcPr>
            <w:tcW w:w="3081" w:type="dxa"/>
            <w:shd w:val="clear" w:color="auto" w:fill="auto"/>
          </w:tcPr>
          <w:p w:rsidR="00840B57" w:rsidRPr="00A65A00" w:rsidRDefault="00840B57" w:rsidP="00AA303F">
            <w:pPr>
              <w:pStyle w:val="ListBullet"/>
              <w:ind w:left="502"/>
            </w:pPr>
            <w:r w:rsidRPr="00A65A00">
              <w:t>Get students to assess the preparation they have done since enrolment and review their needs</w:t>
            </w:r>
          </w:p>
          <w:p w:rsidR="00840B57" w:rsidRPr="00A65A00" w:rsidRDefault="00840B57" w:rsidP="00AA303F">
            <w:pPr>
              <w:pStyle w:val="ListBullet"/>
              <w:ind w:left="502"/>
            </w:pPr>
            <w:r w:rsidRPr="00A65A00">
              <w:t>Explore students' feelings now the move is closer</w:t>
            </w:r>
          </w:p>
          <w:p w:rsidR="00840B57" w:rsidRPr="00A65A00" w:rsidRDefault="00840B57" w:rsidP="00AA303F">
            <w:pPr>
              <w:pStyle w:val="ListBullet"/>
              <w:ind w:left="502"/>
            </w:pPr>
            <w:r w:rsidRPr="00A65A00">
              <w:t xml:space="preserve">Identify students who still feel anxious or unprepared and follow up with parents, </w:t>
            </w:r>
            <w:proofErr w:type="spellStart"/>
            <w:r w:rsidRPr="00A65A00">
              <w:t>etc</w:t>
            </w:r>
            <w:proofErr w:type="spellEnd"/>
          </w:p>
          <w:p w:rsidR="00840B57" w:rsidRPr="00A65A00" w:rsidRDefault="00840B57" w:rsidP="00AA303F">
            <w:pPr>
              <w:pStyle w:val="ListBullet"/>
              <w:ind w:left="502"/>
            </w:pPr>
            <w:r w:rsidRPr="00A65A00">
              <w:t>Invite ex-students to come, talk and answer students' remaining questions about  secondary school</w:t>
            </w:r>
          </w:p>
          <w:p w:rsidR="00840B57" w:rsidRPr="00A65A00" w:rsidRDefault="00840B57" w:rsidP="00AA303F">
            <w:pPr>
              <w:pStyle w:val="ListBullet"/>
              <w:ind w:left="502"/>
            </w:pPr>
            <w:r w:rsidRPr="00A65A00">
              <w:t>Role play situations students could encounter to develop confidence and problem-solving skills</w:t>
            </w:r>
          </w:p>
          <w:p w:rsidR="00840B57" w:rsidRDefault="00840B57" w:rsidP="00AA303F">
            <w:pPr>
              <w:ind w:right="95"/>
            </w:pPr>
          </w:p>
        </w:tc>
      </w:tr>
    </w:tbl>
    <w:p w:rsidR="00840B57" w:rsidRDefault="00840B57" w:rsidP="00073D93">
      <w:pPr>
        <w:pStyle w:val="Heading3"/>
      </w:pPr>
      <w:r>
        <w:br w:type="page"/>
      </w:r>
      <w:r>
        <w:lastRenderedPageBreak/>
        <w:t>Easing students' transition</w:t>
      </w:r>
    </w:p>
    <w:p w:rsidR="00840B57" w:rsidRPr="00507036" w:rsidRDefault="00840B57" w:rsidP="003846BA">
      <w:pPr>
        <w:pStyle w:val="BodyText"/>
        <w:rPr>
          <w:i/>
        </w:rPr>
      </w:pPr>
      <w:r w:rsidRPr="00507036">
        <w:rPr>
          <w:i/>
        </w:rPr>
        <w:t xml:space="preserve">The following information comes from 'Easing the Transition from Primary to secondary schooling: Helpful information for schools to consider', Ministry of Education, Research Division, April 2010, downloaded from </w:t>
      </w:r>
      <w:hyperlink r:id="rId43" w:history="1">
        <w:r w:rsidRPr="00507036">
          <w:rPr>
            <w:rStyle w:val="Hyperlink"/>
            <w:i/>
          </w:rPr>
          <w:t>www.educationcounts.govt.nz</w:t>
        </w:r>
      </w:hyperlink>
      <w:r w:rsidRPr="00507036">
        <w:rPr>
          <w:i/>
        </w:rPr>
        <w:t>, August 2011</w:t>
      </w:r>
    </w:p>
    <w:p w:rsidR="00840B57" w:rsidRDefault="00840B57" w:rsidP="00507036">
      <w:pPr>
        <w:pStyle w:val="BodyText"/>
      </w:pPr>
      <w:r>
        <w:t>In year 8, it is important to:</w:t>
      </w:r>
    </w:p>
    <w:p w:rsidR="00840B57" w:rsidRDefault="00840B57" w:rsidP="0039442D">
      <w:pPr>
        <w:pStyle w:val="ListBullet"/>
      </w:pPr>
      <w:r>
        <w:t>help students to maximise their strengths and broaden the scope of their knowledge and experience so they can go forward with confidence</w:t>
      </w:r>
    </w:p>
    <w:p w:rsidR="00840B57" w:rsidRDefault="00840B57" w:rsidP="0039442D">
      <w:pPr>
        <w:pStyle w:val="ListBullet"/>
      </w:pPr>
      <w:r>
        <w:t>make sure students gain a realistic picture of secondary school and are not alarmed by inaccurate or misleading information</w:t>
      </w:r>
    </w:p>
    <w:p w:rsidR="00840B57" w:rsidRDefault="00840B57" w:rsidP="0039442D">
      <w:pPr>
        <w:pStyle w:val="ListBullet"/>
      </w:pPr>
      <w:proofErr w:type="gramStart"/>
      <w:r>
        <w:t>encourage</w:t>
      </w:r>
      <w:proofErr w:type="gramEnd"/>
      <w:r>
        <w:t xml:space="preserve"> students to look forward to the positives about secondary school and think about how they can personally make the most of the opportunities available.</w:t>
      </w:r>
    </w:p>
    <w:p w:rsidR="00840B57" w:rsidRDefault="00840B57" w:rsidP="009641C5">
      <w:pPr>
        <w:pStyle w:val="BodyText"/>
        <w:ind w:firstLine="357"/>
      </w:pPr>
      <w:r>
        <w:t>(</w:t>
      </w:r>
      <w:proofErr w:type="gramStart"/>
      <w:r>
        <w:t>from</w:t>
      </w:r>
      <w:proofErr w:type="gramEnd"/>
      <w:r>
        <w:t xml:space="preserve"> Chapter 3, p87, Summary comments)</w:t>
      </w:r>
    </w:p>
    <w:p w:rsidR="00840B57" w:rsidRDefault="00840B57" w:rsidP="009641C5">
      <w:pPr>
        <w:pStyle w:val="BodyText"/>
        <w:ind w:firstLine="357"/>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right w:w="85" w:type="dxa"/>
        </w:tblCellMar>
        <w:tblLook w:val="04A0" w:firstRow="1" w:lastRow="0" w:firstColumn="1" w:lastColumn="0" w:noHBand="0" w:noVBand="1"/>
      </w:tblPr>
      <w:tblGrid>
        <w:gridCol w:w="2495"/>
        <w:gridCol w:w="567"/>
        <w:gridCol w:w="2891"/>
        <w:gridCol w:w="567"/>
        <w:gridCol w:w="2551"/>
      </w:tblGrid>
      <w:tr w:rsidR="00840B57" w:rsidTr="00E93AEA">
        <w:tc>
          <w:tcPr>
            <w:tcW w:w="2495" w:type="dxa"/>
            <w:tcBorders>
              <w:top w:val="nil"/>
              <w:left w:val="nil"/>
              <w:bottom w:val="dotted" w:sz="8" w:space="0" w:color="auto"/>
              <w:right w:val="dotted" w:sz="8" w:space="0" w:color="auto"/>
            </w:tcBorders>
            <w:shd w:val="clear" w:color="auto" w:fill="auto"/>
          </w:tcPr>
          <w:p w:rsidR="00840B57" w:rsidRPr="00A65A00" w:rsidRDefault="00840B57" w:rsidP="003E21C2">
            <w:pPr>
              <w:pStyle w:val="BodyText"/>
            </w:pPr>
            <w:r w:rsidRPr="00A65A00">
              <w:t xml:space="preserve">School communicates effectively with families about transition matters. </w:t>
            </w:r>
          </w:p>
        </w:tc>
        <w:tc>
          <w:tcPr>
            <w:tcW w:w="567" w:type="dxa"/>
            <w:tcBorders>
              <w:top w:val="nil"/>
              <w:left w:val="dotted" w:sz="8" w:space="0" w:color="auto"/>
              <w:bottom w:val="nil"/>
              <w:right w:val="nil"/>
            </w:tcBorders>
            <w:shd w:val="clear" w:color="auto" w:fill="auto"/>
          </w:tcPr>
          <w:p w:rsidR="00840B57" w:rsidRPr="00A65A00" w:rsidRDefault="00840B57" w:rsidP="003E21C2">
            <w:pPr>
              <w:pStyle w:val="BodyText"/>
            </w:pPr>
          </w:p>
        </w:tc>
        <w:tc>
          <w:tcPr>
            <w:tcW w:w="2891" w:type="dxa"/>
            <w:tcBorders>
              <w:top w:val="nil"/>
              <w:left w:val="nil"/>
              <w:bottom w:val="nil"/>
              <w:right w:val="nil"/>
            </w:tcBorders>
            <w:shd w:val="clear" w:color="auto" w:fill="auto"/>
          </w:tcPr>
          <w:p w:rsidR="00840B57" w:rsidRPr="00A65A00" w:rsidRDefault="00840B57" w:rsidP="003E21C2">
            <w:pPr>
              <w:pStyle w:val="BodyText"/>
            </w:pPr>
            <w:r w:rsidRPr="00A65A00">
              <w:t xml:space="preserve"> Primary teachers provide accurate information about secondary school.</w:t>
            </w:r>
          </w:p>
        </w:tc>
        <w:tc>
          <w:tcPr>
            <w:tcW w:w="567" w:type="dxa"/>
            <w:tcBorders>
              <w:top w:val="nil"/>
              <w:left w:val="nil"/>
              <w:bottom w:val="nil"/>
              <w:right w:val="dotted" w:sz="8" w:space="0" w:color="auto"/>
            </w:tcBorders>
            <w:shd w:val="clear" w:color="auto" w:fill="auto"/>
          </w:tcPr>
          <w:p w:rsidR="00840B57" w:rsidRPr="00A65A00" w:rsidRDefault="00840B57" w:rsidP="003E21C2">
            <w:pPr>
              <w:pStyle w:val="BodyText"/>
            </w:pPr>
          </w:p>
        </w:tc>
        <w:tc>
          <w:tcPr>
            <w:tcW w:w="2551" w:type="dxa"/>
            <w:tcBorders>
              <w:top w:val="nil"/>
              <w:left w:val="dotted" w:sz="8" w:space="0" w:color="auto"/>
              <w:bottom w:val="dotted" w:sz="8" w:space="0" w:color="auto"/>
              <w:right w:val="nil"/>
            </w:tcBorders>
            <w:shd w:val="clear" w:color="auto" w:fill="auto"/>
          </w:tcPr>
          <w:p w:rsidR="00840B57" w:rsidRPr="00A65A00" w:rsidRDefault="00840B57" w:rsidP="003E21C2">
            <w:pPr>
              <w:pStyle w:val="BodyText"/>
            </w:pPr>
            <w:r w:rsidRPr="00A65A00">
              <w:t xml:space="preserve">Teachers address concerns students have about secondary school. </w:t>
            </w:r>
          </w:p>
        </w:tc>
      </w:tr>
      <w:tr w:rsidR="00840B57" w:rsidRPr="00E71E8D" w:rsidTr="006610AA">
        <w:trPr>
          <w:trHeight w:val="567"/>
        </w:trPr>
        <w:tc>
          <w:tcPr>
            <w:tcW w:w="2495" w:type="dxa"/>
            <w:tcBorders>
              <w:top w:val="dotted" w:sz="8" w:space="0" w:color="auto"/>
              <w:left w:val="nil"/>
              <w:bottom w:val="nil"/>
              <w:right w:val="nil"/>
            </w:tcBorders>
            <w:shd w:val="clear" w:color="auto" w:fill="auto"/>
          </w:tcPr>
          <w:p w:rsidR="00840B57" w:rsidRPr="00A65A00" w:rsidRDefault="00840B57" w:rsidP="003E21C2">
            <w:pPr>
              <w:pStyle w:val="NoSpacing"/>
            </w:pP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891" w:type="dxa"/>
            <w:tcBorders>
              <w:top w:val="nil"/>
              <w:left w:val="nil"/>
              <w:bottom w:val="nil"/>
              <w:right w:val="nil"/>
            </w:tcBorders>
            <w:shd w:val="clear" w:color="auto" w:fill="D9D9D9"/>
          </w:tcPr>
          <w:p w:rsidR="00840B57" w:rsidRPr="00A65A00" w:rsidRDefault="00840B57" w:rsidP="003E21C2">
            <w:pPr>
              <w:pStyle w:val="NoSpacing"/>
            </w:pP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551" w:type="dxa"/>
            <w:tcBorders>
              <w:top w:val="dotted" w:sz="8" w:space="0" w:color="auto"/>
              <w:left w:val="nil"/>
              <w:bottom w:val="nil"/>
              <w:right w:val="nil"/>
            </w:tcBorders>
            <w:shd w:val="clear" w:color="auto" w:fill="auto"/>
          </w:tcPr>
          <w:p w:rsidR="00840B57" w:rsidRPr="00A65A00" w:rsidRDefault="00840B57" w:rsidP="003E21C2">
            <w:pPr>
              <w:pStyle w:val="NoSpacing"/>
            </w:pPr>
          </w:p>
        </w:tc>
      </w:tr>
      <w:tr w:rsidR="00840B57" w:rsidTr="006610AA">
        <w:trPr>
          <w:trHeight w:val="1267"/>
        </w:trPr>
        <w:tc>
          <w:tcPr>
            <w:tcW w:w="2495" w:type="dxa"/>
            <w:tcBorders>
              <w:top w:val="nil"/>
              <w:left w:val="nil"/>
              <w:bottom w:val="nil"/>
              <w:right w:val="nil"/>
            </w:tcBorders>
            <w:shd w:val="clear" w:color="auto" w:fill="auto"/>
          </w:tcPr>
          <w:p w:rsidR="00840B57" w:rsidRPr="00A65A00" w:rsidRDefault="00840B57" w:rsidP="003E21C2">
            <w:pPr>
              <w:pStyle w:val="BodyText"/>
            </w:pPr>
            <w:r w:rsidRPr="00A65A00">
              <w:t>Facilitated opportunities for students to interact with students and staff from secondary schools.</w:t>
            </w:r>
          </w:p>
        </w:tc>
        <w:tc>
          <w:tcPr>
            <w:tcW w:w="567" w:type="dxa"/>
            <w:tcBorders>
              <w:top w:val="nil"/>
              <w:left w:val="nil"/>
              <w:bottom w:val="nil"/>
              <w:right w:val="nil"/>
            </w:tcBorders>
            <w:shd w:val="clear" w:color="auto" w:fill="D9D9D9"/>
          </w:tcPr>
          <w:p w:rsidR="00840B57" w:rsidRDefault="00840B57" w:rsidP="003E21C2"/>
        </w:tc>
        <w:tc>
          <w:tcPr>
            <w:tcW w:w="2891" w:type="dxa"/>
            <w:tcBorders>
              <w:top w:val="nil"/>
              <w:left w:val="nil"/>
              <w:bottom w:val="nil"/>
              <w:right w:val="nil"/>
            </w:tcBorders>
            <w:shd w:val="clear" w:color="auto" w:fill="auto"/>
            <w:vAlign w:val="center"/>
          </w:tcPr>
          <w:p w:rsidR="00840B57" w:rsidRPr="00A65A00" w:rsidRDefault="00FA7988" w:rsidP="00E93AEA">
            <w:pPr>
              <w:pStyle w:val="Heading5"/>
              <w:spacing w:before="0"/>
              <w:jc w:val="center"/>
            </w:pPr>
            <w:r w:rsidRPr="00A65A00">
              <w:t>Positive preparation for y</w:t>
            </w:r>
            <w:r w:rsidR="00840B57" w:rsidRPr="00A65A00">
              <w:t>ear 8 students as they approach the move to secondary school</w:t>
            </w:r>
          </w:p>
        </w:tc>
        <w:tc>
          <w:tcPr>
            <w:tcW w:w="567" w:type="dxa"/>
            <w:tcBorders>
              <w:top w:val="nil"/>
              <w:left w:val="nil"/>
              <w:bottom w:val="nil"/>
              <w:right w:val="nil"/>
            </w:tcBorders>
            <w:shd w:val="clear" w:color="auto" w:fill="D9D9D9"/>
          </w:tcPr>
          <w:p w:rsidR="00840B57" w:rsidRDefault="00840B57" w:rsidP="003E21C2"/>
        </w:tc>
        <w:tc>
          <w:tcPr>
            <w:tcW w:w="2551" w:type="dxa"/>
            <w:tcBorders>
              <w:top w:val="nil"/>
              <w:left w:val="nil"/>
              <w:bottom w:val="nil"/>
              <w:right w:val="nil"/>
            </w:tcBorders>
            <w:shd w:val="clear" w:color="auto" w:fill="auto"/>
          </w:tcPr>
          <w:p w:rsidR="00840B57" w:rsidRPr="00A65A00" w:rsidRDefault="00840B57" w:rsidP="005F48C1">
            <w:pPr>
              <w:pStyle w:val="BodyText"/>
            </w:pPr>
            <w:r w:rsidRPr="00A65A00">
              <w:t>Students are engaged in school and learning. They have strong learning foundations.</w:t>
            </w:r>
          </w:p>
        </w:tc>
      </w:tr>
      <w:tr w:rsidR="00840B57" w:rsidTr="006610AA">
        <w:trPr>
          <w:trHeight w:val="567"/>
        </w:trPr>
        <w:tc>
          <w:tcPr>
            <w:tcW w:w="2495" w:type="dxa"/>
            <w:tcBorders>
              <w:top w:val="nil"/>
              <w:left w:val="nil"/>
              <w:bottom w:val="nil"/>
              <w:right w:val="nil"/>
            </w:tcBorders>
            <w:shd w:val="clear" w:color="auto" w:fill="auto"/>
          </w:tcPr>
          <w:p w:rsidR="00840B57" w:rsidRPr="00A65A00" w:rsidRDefault="00840B57" w:rsidP="003E21C2">
            <w:pPr>
              <w:pStyle w:val="NoSpacing"/>
            </w:pP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891" w:type="dxa"/>
            <w:tcBorders>
              <w:top w:val="nil"/>
              <w:left w:val="nil"/>
              <w:bottom w:val="nil"/>
              <w:right w:val="nil"/>
            </w:tcBorders>
            <w:shd w:val="clear" w:color="auto" w:fill="D9D9D9"/>
          </w:tcPr>
          <w:p w:rsidR="00840B57" w:rsidRPr="00A65A00" w:rsidRDefault="001B5E7F" w:rsidP="003E21C2">
            <w:pPr>
              <w:pStyle w:val="NoSpacing"/>
            </w:pPr>
            <w:r>
              <w:rPr>
                <w:noProof/>
                <w:lang w:eastAsia="en-NZ"/>
              </w:rPr>
              <mc:AlternateContent>
                <mc:Choice Requires="wps">
                  <w:drawing>
                    <wp:anchor distT="0" distB="0" distL="114300" distR="114300" simplePos="0" relativeHeight="251630592" behindDoc="0" locked="0" layoutInCell="1" allowOverlap="1">
                      <wp:simplePos x="0" y="0"/>
                      <wp:positionH relativeFrom="column">
                        <wp:posOffset>617855</wp:posOffset>
                      </wp:positionH>
                      <wp:positionV relativeFrom="paragraph">
                        <wp:posOffset>168275</wp:posOffset>
                      </wp:positionV>
                      <wp:extent cx="390525" cy="635"/>
                      <wp:effectExtent l="127000" t="40005" r="129540" b="4572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0525" cy="635"/>
                              </a:xfrm>
                              <a:prstGeom prst="bentConnector3">
                                <a:avLst>
                                  <a:gd name="adj1" fmla="val 49917"/>
                                </a:avLst>
                              </a:prstGeom>
                              <a:noFill/>
                              <a:ln w="57150">
                                <a:solidFill>
                                  <a:srgbClr val="808080"/>
                                </a:solidFill>
                                <a:miter lim="800000"/>
                                <a:headEnd type="stealth" w="med" len="sm"/>
                                <a:tailEnd type="stealth"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916B3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48.65pt;margin-top:13.25pt;width:30.75pt;height:.05pt;rotation:9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" adj="10782" strokecolor="gray" strokeweight="4.5pt">
                      <v:stroke startarrow="classic" startarrowlength="short" endarrow="classic" endarrowlength="short"/>
                    </v:shape>
                  </w:pict>
                </mc:Fallback>
              </mc:AlternateContent>
            </w: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551" w:type="dxa"/>
            <w:tcBorders>
              <w:top w:val="nil"/>
              <w:left w:val="nil"/>
              <w:bottom w:val="nil"/>
              <w:right w:val="nil"/>
            </w:tcBorders>
            <w:shd w:val="clear" w:color="auto" w:fill="auto"/>
          </w:tcPr>
          <w:p w:rsidR="00840B57" w:rsidRPr="00A65A00" w:rsidRDefault="00840B57" w:rsidP="003E21C2">
            <w:pPr>
              <w:pStyle w:val="NoSpacing"/>
            </w:pPr>
          </w:p>
        </w:tc>
      </w:tr>
      <w:tr w:rsidR="00840B57" w:rsidTr="006610AA">
        <w:trPr>
          <w:trHeight w:val="1306"/>
        </w:trPr>
        <w:tc>
          <w:tcPr>
            <w:tcW w:w="2495" w:type="dxa"/>
            <w:tcBorders>
              <w:top w:val="nil"/>
              <w:left w:val="nil"/>
              <w:bottom w:val="nil"/>
              <w:right w:val="nil"/>
            </w:tcBorders>
            <w:shd w:val="clear" w:color="auto" w:fill="auto"/>
          </w:tcPr>
          <w:p w:rsidR="00840B57" w:rsidRPr="00A65A00" w:rsidRDefault="00840B57" w:rsidP="003E21C2">
            <w:pPr>
              <w:pStyle w:val="BodyText"/>
            </w:pPr>
            <w:r w:rsidRPr="00A65A00">
              <w:t>Parents are well informed about the secondary school and actively encourage their child about their move.</w:t>
            </w:r>
          </w:p>
        </w:tc>
        <w:tc>
          <w:tcPr>
            <w:tcW w:w="567" w:type="dxa"/>
            <w:tcBorders>
              <w:top w:val="nil"/>
              <w:left w:val="nil"/>
              <w:bottom w:val="nil"/>
              <w:right w:val="nil"/>
            </w:tcBorders>
            <w:shd w:val="clear" w:color="auto" w:fill="D9D9D9"/>
          </w:tcPr>
          <w:p w:rsidR="00840B57" w:rsidRDefault="00840B57" w:rsidP="003E21C2"/>
        </w:tc>
        <w:tc>
          <w:tcPr>
            <w:tcW w:w="2891" w:type="dxa"/>
            <w:tcBorders>
              <w:top w:val="nil"/>
              <w:left w:val="nil"/>
              <w:bottom w:val="nil"/>
              <w:right w:val="nil"/>
            </w:tcBorders>
            <w:shd w:val="clear" w:color="auto" w:fill="auto"/>
            <w:vAlign w:val="center"/>
          </w:tcPr>
          <w:p w:rsidR="00840B57" w:rsidRPr="00A65A00" w:rsidRDefault="00E93AEA" w:rsidP="00FA7988">
            <w:pPr>
              <w:pStyle w:val="Heading5"/>
              <w:spacing w:before="0"/>
              <w:jc w:val="center"/>
            </w:pPr>
            <w:r w:rsidRPr="00FA7988">
              <w:rPr>
                <w:rStyle w:val="Heading6Char"/>
                <w:rFonts w:eastAsia="SimSun"/>
                <w:bCs w:val="0"/>
                <w:iCs/>
              </w:rPr>
              <w:t>Effective collaboration</w:t>
            </w:r>
            <w:r w:rsidRPr="00A65A00">
              <w:t xml:space="preserve"> between schools</w:t>
            </w:r>
          </w:p>
        </w:tc>
        <w:tc>
          <w:tcPr>
            <w:tcW w:w="567" w:type="dxa"/>
            <w:tcBorders>
              <w:top w:val="nil"/>
              <w:left w:val="nil"/>
              <w:bottom w:val="nil"/>
              <w:right w:val="nil"/>
            </w:tcBorders>
            <w:shd w:val="clear" w:color="auto" w:fill="D9D9D9"/>
          </w:tcPr>
          <w:p w:rsidR="00840B57" w:rsidRDefault="00840B57" w:rsidP="003E21C2"/>
        </w:tc>
        <w:tc>
          <w:tcPr>
            <w:tcW w:w="2551" w:type="dxa"/>
            <w:tcBorders>
              <w:top w:val="nil"/>
              <w:left w:val="nil"/>
              <w:bottom w:val="nil"/>
              <w:right w:val="nil"/>
            </w:tcBorders>
            <w:shd w:val="clear" w:color="auto" w:fill="auto"/>
          </w:tcPr>
          <w:p w:rsidR="00840B57" w:rsidRPr="00A65A00" w:rsidRDefault="00840B57" w:rsidP="005F48C1">
            <w:pPr>
              <w:pStyle w:val="BodyText"/>
            </w:pPr>
            <w:r w:rsidRPr="00A65A00">
              <w:t>Student</w:t>
            </w:r>
            <w:r w:rsidR="00E46383">
              <w:t>s</w:t>
            </w:r>
            <w:r w:rsidRPr="00A65A00">
              <w:t xml:space="preserve"> are building their self-efficacy skills, </w:t>
            </w:r>
            <w:proofErr w:type="spellStart"/>
            <w:r w:rsidRPr="00A65A00">
              <w:t>eg</w:t>
            </w:r>
            <w:proofErr w:type="spellEnd"/>
            <w:r w:rsidRPr="00A65A00">
              <w:t>, planning, organising.</w:t>
            </w:r>
          </w:p>
        </w:tc>
      </w:tr>
      <w:tr w:rsidR="00840B57" w:rsidTr="006610AA">
        <w:trPr>
          <w:trHeight w:val="567"/>
        </w:trPr>
        <w:tc>
          <w:tcPr>
            <w:tcW w:w="2495" w:type="dxa"/>
            <w:tcBorders>
              <w:top w:val="nil"/>
              <w:left w:val="nil"/>
              <w:bottom w:val="dotted" w:sz="8" w:space="0" w:color="auto"/>
              <w:right w:val="nil"/>
            </w:tcBorders>
            <w:shd w:val="clear" w:color="auto" w:fill="auto"/>
          </w:tcPr>
          <w:p w:rsidR="00840B57" w:rsidRPr="00A65A00" w:rsidRDefault="00840B57" w:rsidP="003E21C2">
            <w:pPr>
              <w:pStyle w:val="NoSpacing"/>
            </w:pP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891" w:type="dxa"/>
            <w:tcBorders>
              <w:top w:val="nil"/>
              <w:left w:val="nil"/>
              <w:bottom w:val="nil"/>
              <w:right w:val="nil"/>
            </w:tcBorders>
            <w:shd w:val="clear" w:color="auto" w:fill="D9D9D9"/>
            <w:vAlign w:val="center"/>
          </w:tcPr>
          <w:p w:rsidR="00840B57" w:rsidRPr="00A65A00" w:rsidRDefault="001B5E7F" w:rsidP="00E93AEA">
            <w:pPr>
              <w:pStyle w:val="Heading5"/>
              <w:spacing w:before="0"/>
              <w:jc w:val="center"/>
            </w:pPr>
            <w:r>
              <w:rPr>
                <w:noProof/>
                <w:lang w:eastAsia="en-NZ"/>
              </w:rPr>
              <mc:AlternateContent>
                <mc:Choice Requires="wps">
                  <w:drawing>
                    <wp:anchor distT="0" distB="0" distL="114300" distR="114300" simplePos="0" relativeHeight="251629568" behindDoc="0" locked="0" layoutInCell="1" allowOverlap="1">
                      <wp:simplePos x="0" y="0"/>
                      <wp:positionH relativeFrom="column">
                        <wp:posOffset>617855</wp:posOffset>
                      </wp:positionH>
                      <wp:positionV relativeFrom="paragraph">
                        <wp:posOffset>161925</wp:posOffset>
                      </wp:positionV>
                      <wp:extent cx="390525" cy="0"/>
                      <wp:effectExtent l="127635" t="42545" r="129540" b="4318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0525" cy="0"/>
                              </a:xfrm>
                              <a:prstGeom prst="straightConnector1">
                                <a:avLst/>
                              </a:prstGeom>
                              <a:noFill/>
                              <a:ln w="57150">
                                <a:solidFill>
                                  <a:srgbClr val="7F7F7F"/>
                                </a:solidFill>
                                <a:round/>
                                <a:headEnd type="stealth" w="med" len="sm"/>
                                <a:tailEnd type="stealth"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2A002" id="_x0000_t32" coordsize="21600,21600" o:spt="32" o:oned="t" path="m,l21600,21600e" filled="f">
                      <v:path arrowok="t" fillok="f" o:connecttype="none"/>
                      <o:lock v:ext="edit" shapetype="t"/>
                    </v:shapetype>
                    <v:shape id="Straight Arrow Connector 2" o:spid="_x0000_s1026" type="#_x0000_t32" style="position:absolute;margin-left:48.65pt;margin-top:12.75pt;width:30.75pt;height:0;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" strokecolor="#7f7f7f" strokeweight="4.5pt">
                      <v:stroke startarrow="classic" startarrowlength="short" endarrow="classic" endarrowlength="short"/>
                    </v:shape>
                  </w:pict>
                </mc:Fallback>
              </mc:AlternateContent>
            </w:r>
          </w:p>
        </w:tc>
        <w:tc>
          <w:tcPr>
            <w:tcW w:w="567" w:type="dxa"/>
            <w:tcBorders>
              <w:top w:val="nil"/>
              <w:left w:val="nil"/>
              <w:bottom w:val="nil"/>
              <w:right w:val="nil"/>
            </w:tcBorders>
            <w:shd w:val="clear" w:color="auto" w:fill="D9D9D9"/>
          </w:tcPr>
          <w:p w:rsidR="00840B57" w:rsidRPr="00A65A00" w:rsidRDefault="00840B57" w:rsidP="003E21C2">
            <w:pPr>
              <w:pStyle w:val="NoSpacing"/>
            </w:pPr>
          </w:p>
        </w:tc>
        <w:tc>
          <w:tcPr>
            <w:tcW w:w="2551" w:type="dxa"/>
            <w:tcBorders>
              <w:top w:val="nil"/>
              <w:left w:val="nil"/>
              <w:bottom w:val="dotted" w:sz="8" w:space="0" w:color="auto"/>
              <w:right w:val="nil"/>
            </w:tcBorders>
            <w:shd w:val="clear" w:color="auto" w:fill="auto"/>
          </w:tcPr>
          <w:p w:rsidR="00840B57" w:rsidRPr="00A65A00" w:rsidRDefault="00840B57" w:rsidP="003E21C2">
            <w:pPr>
              <w:pStyle w:val="NoSpacing"/>
            </w:pPr>
          </w:p>
        </w:tc>
      </w:tr>
      <w:tr w:rsidR="00840B57" w:rsidTr="006610AA">
        <w:trPr>
          <w:trHeight w:val="1027"/>
        </w:trPr>
        <w:tc>
          <w:tcPr>
            <w:tcW w:w="2495" w:type="dxa"/>
            <w:tcBorders>
              <w:top w:val="dotted" w:sz="8" w:space="0" w:color="auto"/>
              <w:left w:val="nil"/>
              <w:bottom w:val="nil"/>
              <w:right w:val="nil"/>
            </w:tcBorders>
            <w:shd w:val="clear" w:color="auto" w:fill="auto"/>
          </w:tcPr>
          <w:p w:rsidR="00840B57" w:rsidRPr="00A65A00" w:rsidRDefault="00840B57" w:rsidP="003E21C2">
            <w:pPr>
              <w:pStyle w:val="BodyText"/>
            </w:pPr>
            <w:r w:rsidRPr="00A65A00">
              <w:t>Students are enrolled at secondary school in good time.</w:t>
            </w:r>
          </w:p>
        </w:tc>
        <w:tc>
          <w:tcPr>
            <w:tcW w:w="567" w:type="dxa"/>
            <w:tcBorders>
              <w:top w:val="nil"/>
              <w:left w:val="nil"/>
              <w:bottom w:val="nil"/>
              <w:right w:val="nil"/>
            </w:tcBorders>
            <w:shd w:val="clear" w:color="auto" w:fill="D9D9D9"/>
          </w:tcPr>
          <w:p w:rsidR="00840B57" w:rsidRDefault="00840B57" w:rsidP="003E21C2"/>
        </w:tc>
        <w:tc>
          <w:tcPr>
            <w:tcW w:w="2891" w:type="dxa"/>
            <w:tcBorders>
              <w:top w:val="nil"/>
              <w:left w:val="nil"/>
              <w:bottom w:val="nil"/>
              <w:right w:val="nil"/>
            </w:tcBorders>
            <w:shd w:val="clear" w:color="auto" w:fill="auto"/>
          </w:tcPr>
          <w:p w:rsidR="00840B57" w:rsidRPr="00A65A00" w:rsidRDefault="00FA7988" w:rsidP="00FA18AE">
            <w:pPr>
              <w:pStyle w:val="Heading5"/>
              <w:spacing w:before="0"/>
              <w:jc w:val="center"/>
            </w:pPr>
            <w:r w:rsidRPr="00A65A00">
              <w:t>Positive experiences for year 9 students on entry to secondary school</w:t>
            </w:r>
          </w:p>
        </w:tc>
        <w:tc>
          <w:tcPr>
            <w:tcW w:w="567" w:type="dxa"/>
            <w:tcBorders>
              <w:top w:val="nil"/>
              <w:left w:val="nil"/>
              <w:bottom w:val="nil"/>
              <w:right w:val="nil"/>
            </w:tcBorders>
            <w:shd w:val="clear" w:color="auto" w:fill="D9D9D9"/>
          </w:tcPr>
          <w:p w:rsidR="00840B57" w:rsidRDefault="00840B57" w:rsidP="003E21C2"/>
        </w:tc>
        <w:tc>
          <w:tcPr>
            <w:tcW w:w="2551" w:type="dxa"/>
            <w:tcBorders>
              <w:top w:val="dotted" w:sz="8" w:space="0" w:color="auto"/>
              <w:left w:val="nil"/>
              <w:bottom w:val="nil"/>
              <w:right w:val="nil"/>
            </w:tcBorders>
            <w:shd w:val="clear" w:color="auto" w:fill="auto"/>
          </w:tcPr>
          <w:p w:rsidR="00840B57" w:rsidRPr="00A65A00" w:rsidRDefault="00840B57" w:rsidP="005F48C1">
            <w:pPr>
              <w:pStyle w:val="BodyText"/>
            </w:pPr>
            <w:r w:rsidRPr="00A65A00">
              <w:t>Students visit or have prior experiences of secondary school.</w:t>
            </w:r>
          </w:p>
        </w:tc>
      </w:tr>
      <w:tr w:rsidR="00FA7988" w:rsidRPr="00B059BE" w:rsidTr="006610AA">
        <w:trPr>
          <w:trHeight w:val="227"/>
        </w:trPr>
        <w:tc>
          <w:tcPr>
            <w:tcW w:w="2495" w:type="dxa"/>
            <w:tcBorders>
              <w:top w:val="nil"/>
              <w:left w:val="nil"/>
              <w:bottom w:val="single" w:sz="18" w:space="0" w:color="D9D9D9"/>
              <w:right w:val="nil"/>
            </w:tcBorders>
            <w:shd w:val="clear" w:color="auto" w:fill="D9D9D9"/>
          </w:tcPr>
          <w:p w:rsidR="00FA7988" w:rsidRPr="00A65A00" w:rsidRDefault="00FA7988" w:rsidP="003E21C2">
            <w:pPr>
              <w:pStyle w:val="BodyText"/>
            </w:pPr>
          </w:p>
        </w:tc>
        <w:tc>
          <w:tcPr>
            <w:tcW w:w="567" w:type="dxa"/>
            <w:tcBorders>
              <w:top w:val="nil"/>
              <w:left w:val="nil"/>
              <w:bottom w:val="single" w:sz="18" w:space="0" w:color="D9D9D9"/>
              <w:right w:val="nil"/>
            </w:tcBorders>
            <w:shd w:val="clear" w:color="auto" w:fill="D9D9D9"/>
          </w:tcPr>
          <w:p w:rsidR="00FA7988" w:rsidRPr="00A65A00" w:rsidRDefault="00FA7988" w:rsidP="00E93AEA">
            <w:pPr>
              <w:pStyle w:val="Heading5"/>
              <w:jc w:val="center"/>
            </w:pPr>
          </w:p>
        </w:tc>
        <w:tc>
          <w:tcPr>
            <w:tcW w:w="2891" w:type="dxa"/>
            <w:tcBorders>
              <w:top w:val="nil"/>
              <w:left w:val="nil"/>
              <w:bottom w:val="single" w:sz="18" w:space="0" w:color="D9D9D9"/>
              <w:right w:val="nil"/>
            </w:tcBorders>
            <w:shd w:val="clear" w:color="auto" w:fill="auto"/>
          </w:tcPr>
          <w:p w:rsidR="00FA7988" w:rsidRPr="00A65A00" w:rsidRDefault="00FA7988" w:rsidP="00FA7988">
            <w:pPr>
              <w:pStyle w:val="Heading5"/>
              <w:spacing w:before="0"/>
            </w:pPr>
          </w:p>
        </w:tc>
        <w:tc>
          <w:tcPr>
            <w:tcW w:w="567" w:type="dxa"/>
            <w:tcBorders>
              <w:top w:val="nil"/>
              <w:left w:val="nil"/>
              <w:bottom w:val="single" w:sz="18" w:space="0" w:color="D9D9D9"/>
              <w:right w:val="nil"/>
            </w:tcBorders>
            <w:shd w:val="clear" w:color="auto" w:fill="D9D9D9"/>
          </w:tcPr>
          <w:p w:rsidR="00FA7988" w:rsidRPr="00A65A00" w:rsidRDefault="00FA7988" w:rsidP="00E93AEA">
            <w:pPr>
              <w:pStyle w:val="Heading5"/>
              <w:jc w:val="center"/>
            </w:pPr>
          </w:p>
        </w:tc>
        <w:tc>
          <w:tcPr>
            <w:tcW w:w="2551" w:type="dxa"/>
            <w:tcBorders>
              <w:top w:val="nil"/>
              <w:left w:val="nil"/>
              <w:bottom w:val="single" w:sz="18" w:space="0" w:color="D9D9D9"/>
              <w:right w:val="nil"/>
            </w:tcBorders>
            <w:shd w:val="clear" w:color="auto" w:fill="D9D9D9"/>
          </w:tcPr>
          <w:p w:rsidR="00FA7988" w:rsidRPr="00B059BE" w:rsidRDefault="00FA7988" w:rsidP="003E21C2"/>
        </w:tc>
      </w:tr>
    </w:tbl>
    <w:p w:rsidR="00E93AEA" w:rsidRDefault="00E93AEA" w:rsidP="0026498A">
      <w:pPr>
        <w:pStyle w:val="BodyText"/>
      </w:pPr>
    </w:p>
    <w:p w:rsidR="00840B57" w:rsidRDefault="00840B57" w:rsidP="0026498A">
      <w:pPr>
        <w:pStyle w:val="BodyText"/>
      </w:pPr>
      <w:r>
        <w:t xml:space="preserve"> (</w:t>
      </w:r>
      <w:proofErr w:type="gramStart"/>
      <w:r>
        <w:t>from</w:t>
      </w:r>
      <w:proofErr w:type="gramEnd"/>
      <w:r>
        <w:t xml:space="preserve"> Chapter 3, p34, Figure 1: Positive preparation for year 8 students)</w:t>
      </w:r>
    </w:p>
    <w:p w:rsidR="00840B57" w:rsidRDefault="00840B57" w:rsidP="00461FA8">
      <w:pPr>
        <w:pStyle w:val="Heading3"/>
      </w:pPr>
      <w:r>
        <w:br w:type="page"/>
      </w:r>
      <w:r>
        <w:lastRenderedPageBreak/>
        <w:t>Helpful tips:</w:t>
      </w:r>
    </w:p>
    <w:p w:rsidR="00840B57" w:rsidRDefault="00840B57" w:rsidP="003E21C2">
      <w:pPr>
        <w:pStyle w:val="ListBullet"/>
      </w:pPr>
      <w:r>
        <w:t>Ask students and their parents what they think will be good and not so good about secondary school. Use the responses as a starting point on both sides of the transition to ensure that the good</w:t>
      </w:r>
      <w:r w:rsidR="00E46383">
        <w:t xml:space="preserve"> things anticipated by students</w:t>
      </w:r>
      <w:r>
        <w:t xml:space="preserve"> do happen; and the thing</w:t>
      </w:r>
      <w:r w:rsidR="00E46383">
        <w:t>s they are most concerned about</w:t>
      </w:r>
      <w:r>
        <w:t xml:space="preserve"> are unlikely to happen.</w:t>
      </w:r>
    </w:p>
    <w:p w:rsidR="00840B57" w:rsidRDefault="00840B57" w:rsidP="003E21C2">
      <w:pPr>
        <w:pStyle w:val="ListBullet"/>
      </w:pPr>
      <w:r>
        <w:t>Arrange for students with positive experiences of secondary school to visit and talk with year 8 students.</w:t>
      </w:r>
    </w:p>
    <w:p w:rsidR="00840B57" w:rsidRDefault="00840B57" w:rsidP="003E21C2">
      <w:pPr>
        <w:pStyle w:val="ListBullet"/>
      </w:pPr>
      <w:r>
        <w:t>Where possible, facilitate teacher exchange visits so year 8 and 9 teachers have an opportunity to observe and interact in each other's classrooms and schools from time to time.</w:t>
      </w:r>
    </w:p>
    <w:p w:rsidR="00840B57" w:rsidRDefault="00840B57" w:rsidP="003E21C2">
      <w:pPr>
        <w:pStyle w:val="ListBullet"/>
      </w:pPr>
      <w:r>
        <w:t>Consider using a custom-made survey form with staff to gather their knowledge and views of transition in a systematic way. The findings could be used as a focus for subsequent discussion and planning around transition.</w:t>
      </w:r>
    </w:p>
    <w:p w:rsidR="00840B57" w:rsidRDefault="00840B57" w:rsidP="009641C5">
      <w:pPr>
        <w:pStyle w:val="BodyText"/>
        <w:ind w:firstLine="357"/>
      </w:pPr>
      <w:r>
        <w:t>(</w:t>
      </w:r>
      <w:proofErr w:type="gramStart"/>
      <w:r>
        <w:t>from</w:t>
      </w:r>
      <w:proofErr w:type="gramEnd"/>
      <w:r>
        <w:t xml:space="preserve"> Chapter 3, p87</w:t>
      </w:r>
      <w:r w:rsidR="00E46383">
        <w:t>,</w:t>
      </w:r>
      <w:r w:rsidR="00E46383" w:rsidRPr="00E46383">
        <w:t xml:space="preserve"> </w:t>
      </w:r>
      <w:r w:rsidR="00E46383">
        <w:t>Summary comments</w:t>
      </w:r>
      <w:r>
        <w:t>)</w:t>
      </w:r>
    </w:p>
    <w:p w:rsidR="00840B57" w:rsidRPr="00F73150" w:rsidRDefault="00840B57" w:rsidP="00461FA8">
      <w:pPr>
        <w:pStyle w:val="Heading3"/>
      </w:pPr>
      <w:r w:rsidRPr="00F73150">
        <w:t>Some questions to consider:</w:t>
      </w:r>
    </w:p>
    <w:p w:rsidR="00840B57" w:rsidRPr="00F73150" w:rsidRDefault="00840B57" w:rsidP="00461FA8">
      <w:pPr>
        <w:pStyle w:val="Heading3"/>
        <w:sectPr w:rsidR="00840B57" w:rsidRPr="00F73150" w:rsidSect="00C349E3">
          <w:pgSz w:w="11906" w:h="16838" w:code="9"/>
          <w:pgMar w:top="1134" w:right="1418" w:bottom="1134" w:left="1418" w:header="708" w:footer="284" w:gutter="0"/>
          <w:cols w:space="708"/>
          <w:docGrid w:linePitch="360"/>
        </w:sectPr>
      </w:pPr>
    </w:p>
    <w:p w:rsidR="00840B57" w:rsidRDefault="00840B57" w:rsidP="002E694E">
      <w:pPr>
        <w:pStyle w:val="ListBullet"/>
      </w:pPr>
      <w:r>
        <w:t>Are we aware of any families likely to have difficulty enrolling their children at secondary school in good time?</w:t>
      </w:r>
    </w:p>
    <w:p w:rsidR="00840B57" w:rsidRDefault="00840B57" w:rsidP="002E694E">
      <w:pPr>
        <w:pStyle w:val="ListBullet"/>
      </w:pPr>
      <w:r>
        <w:t xml:space="preserve">Do we have students who will need particular documentation to get the support they need at secondary school, such as a reader-writer? </w:t>
      </w:r>
    </w:p>
    <w:p w:rsidR="00840B57" w:rsidRDefault="00840B57" w:rsidP="002E694E">
      <w:pPr>
        <w:pStyle w:val="ListBullet"/>
      </w:pPr>
      <w:r>
        <w:t>What steps could we take to help parents with the enrolment process to ensure a positive experience for students and families?</w:t>
      </w:r>
    </w:p>
    <w:p w:rsidR="00840B57" w:rsidRDefault="00840B57" w:rsidP="002E694E">
      <w:pPr>
        <w:pStyle w:val="ListBullet"/>
      </w:pPr>
      <w:r>
        <w:t>Would it be useful to enlist the help of key community leaders to promote timely enrolment and help solve potential barriers for individual families? How could we do this?</w:t>
      </w:r>
    </w:p>
    <w:p w:rsidR="00840B57" w:rsidRDefault="00840B57" w:rsidP="002F6EBD">
      <w:pPr>
        <w:pStyle w:val="ListBullet"/>
      </w:pPr>
      <w:r>
        <w:t>There is evidence that some students are led to expect the worst when they reach secondary school. How can we ensure students receive information about secondary school that is accurate and appropriately encouraging and motivating?</w:t>
      </w:r>
    </w:p>
    <w:p w:rsidR="00840B57" w:rsidRDefault="00840B57" w:rsidP="009641C5">
      <w:pPr>
        <w:pStyle w:val="BodyText"/>
      </w:pPr>
    </w:p>
    <w:p w:rsidR="00840B57" w:rsidRDefault="00840B57" w:rsidP="002F6EBD">
      <w:pPr>
        <w:pStyle w:val="ListBullet"/>
      </w:pPr>
      <w:r>
        <w:t>What steps can we take to find out about and address the worries or concerns students may have about the move to secondary school?</w:t>
      </w:r>
    </w:p>
    <w:p w:rsidR="00840B57" w:rsidRDefault="00840B57" w:rsidP="002F6EBD">
      <w:pPr>
        <w:pStyle w:val="ListBullet"/>
      </w:pPr>
      <w:r>
        <w:t>Do we know which students are most looking forward to secondary school? Do we know whether different students' hopes are realistic or whether they may be facing possible disappointment in some areas? What do we need to do in this latter situation?</w:t>
      </w:r>
    </w:p>
    <w:p w:rsidR="00840B57" w:rsidRDefault="00840B57" w:rsidP="002F6EBD">
      <w:pPr>
        <w:pStyle w:val="ListBullet"/>
      </w:pPr>
      <w:r>
        <w:t>How do we feel about the idea of replicating secondary school procedures? Would we like secondary schools to become more like 'primary schools' especially for the new intakes?</w:t>
      </w:r>
    </w:p>
    <w:p w:rsidR="00840B57" w:rsidRDefault="00840B57" w:rsidP="002F6EBD">
      <w:pPr>
        <w:pStyle w:val="ListBullet"/>
      </w:pPr>
      <w:r>
        <w:t>What alternative or additional ways might help students to bridge differences in systems and procedures across the sectors? Are particular strategies to address these differences necessary for students to make a successful transition?</w:t>
      </w:r>
    </w:p>
    <w:p w:rsidR="00840B57" w:rsidRDefault="00840B57" w:rsidP="009641C5">
      <w:pPr>
        <w:pStyle w:val="BodyText"/>
        <w:ind w:firstLine="357"/>
      </w:pPr>
      <w:r>
        <w:t>(</w:t>
      </w:r>
      <w:proofErr w:type="gramStart"/>
      <w:r>
        <w:t>selected</w:t>
      </w:r>
      <w:proofErr w:type="gramEnd"/>
      <w:r>
        <w:t xml:space="preserve"> from Chapter 3, pp 23-86)</w:t>
      </w:r>
    </w:p>
    <w:p w:rsidR="00840B57" w:rsidRDefault="00840B57" w:rsidP="0026498A">
      <w:pPr>
        <w:pStyle w:val="BodyText"/>
        <w:sectPr w:rsidR="00840B57" w:rsidSect="00C349E3">
          <w:type w:val="continuous"/>
          <w:pgSz w:w="11906" w:h="16838" w:code="9"/>
          <w:pgMar w:top="1134" w:right="1418" w:bottom="1134" w:left="1418" w:header="708" w:footer="284" w:gutter="0"/>
          <w:cols w:num="2" w:space="708"/>
          <w:docGrid w:linePitch="360"/>
        </w:sectPr>
      </w:pPr>
    </w:p>
    <w:p w:rsidR="00840B57" w:rsidRDefault="00840B57" w:rsidP="00E8735C">
      <w:pPr>
        <w:pStyle w:val="Heading4"/>
      </w:pPr>
      <w:r>
        <w:br w:type="page"/>
      </w:r>
      <w:bookmarkStart w:id="78" w:name="_Toc307844615"/>
      <w:bookmarkStart w:id="79" w:name="_Toc308088132"/>
      <w:bookmarkStart w:id="80" w:name="_Toc317611327"/>
      <w:bookmarkStart w:id="81" w:name="_Toc320188722"/>
      <w:r>
        <w:lastRenderedPageBreak/>
        <w:t xml:space="preserve">Part A: </w:t>
      </w:r>
      <w:r w:rsidR="00F413E0">
        <w:t>Preparing to e</w:t>
      </w:r>
      <w:r w:rsidR="00E46383">
        <w:t>nrol</w:t>
      </w:r>
      <w:r>
        <w:t xml:space="preserve"> </w:t>
      </w:r>
      <w:r w:rsidR="00F413E0">
        <w:t>at</w:t>
      </w:r>
      <w:r>
        <w:t xml:space="preserve"> secondary school</w:t>
      </w:r>
      <w:bookmarkEnd w:id="78"/>
      <w:bookmarkEnd w:id="79"/>
      <w:bookmarkEnd w:id="80"/>
      <w:bookmarkEnd w:id="81"/>
    </w:p>
    <w:p w:rsidR="00840B57" w:rsidRDefault="00840B57" w:rsidP="00941004">
      <w:pPr>
        <w:pStyle w:val="BodyText"/>
      </w:pPr>
      <w:r>
        <w:t xml:space="preserve">These activities will help students to get the most out of secondary school open days, school liaison visits, etc. </w:t>
      </w:r>
    </w:p>
    <w:p w:rsidR="002C5776" w:rsidRDefault="00E46383" w:rsidP="007C55A3">
      <w:pPr>
        <w:pStyle w:val="Heading3"/>
        <w:rPr>
          <w:noProof/>
        </w:rPr>
      </w:pPr>
      <w:r>
        <w:t>Student worksheets used in P</w:t>
      </w:r>
      <w:r w:rsidR="009E0892">
        <w:t>art A</w:t>
      </w:r>
      <w:bookmarkStart w:id="82" w:name="_Toc307844616"/>
      <w:bookmarkStart w:id="83" w:name="_Toc308088133"/>
    </w:p>
    <w:p w:rsidR="00840B57" w:rsidRPr="002C5776" w:rsidRDefault="001B5E7F" w:rsidP="002C5776">
      <w:pPr>
        <w:pStyle w:val="Heading2"/>
        <w:rPr>
          <w:rStyle w:val="BodyTextChar"/>
          <w:rFonts w:ascii="Century Gothic" w:hAnsi="Century Gothic"/>
          <w:color w:val="AC1D22"/>
          <w:sz w:val="36"/>
          <w:szCs w:val="28"/>
        </w:rPr>
      </w:pPr>
      <w:r>
        <w:rPr>
          <w:noProof/>
          <w:lang w:eastAsia="en-NZ"/>
        </w:rPr>
        <w:drawing>
          <wp:anchor distT="0" distB="0" distL="114300" distR="114300" simplePos="0" relativeHeight="251678720" behindDoc="0" locked="0" layoutInCell="1" allowOverlap="1">
            <wp:simplePos x="0" y="0"/>
            <wp:positionH relativeFrom="margin">
              <wp:posOffset>2880360</wp:posOffset>
            </wp:positionH>
            <wp:positionV relativeFrom="margin">
              <wp:posOffset>5148580</wp:posOffset>
            </wp:positionV>
            <wp:extent cx="2639060" cy="3729355"/>
            <wp:effectExtent l="0" t="0" r="8890" b="4445"/>
            <wp:wrapTopAndBottom/>
            <wp:docPr id="136" name="Picture 3" descr="What do I ne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 I need to 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9060"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7696" behindDoc="0" locked="0" layoutInCell="1" allowOverlap="1">
            <wp:simplePos x="0" y="0"/>
            <wp:positionH relativeFrom="margin">
              <wp:posOffset>-180340</wp:posOffset>
            </wp:positionH>
            <wp:positionV relativeFrom="margin">
              <wp:posOffset>5148580</wp:posOffset>
            </wp:positionV>
            <wp:extent cx="2639060" cy="3729355"/>
            <wp:effectExtent l="0" t="0" r="8890" b="4445"/>
            <wp:wrapTopAndBottom/>
            <wp:docPr id="137" name="Picture 6" descr="Research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earching schoo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060"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5648" behindDoc="0" locked="0" layoutInCell="1" allowOverlap="1">
            <wp:simplePos x="0" y="0"/>
            <wp:positionH relativeFrom="margin">
              <wp:posOffset>2880360</wp:posOffset>
            </wp:positionH>
            <wp:positionV relativeFrom="margin">
              <wp:posOffset>1440180</wp:posOffset>
            </wp:positionV>
            <wp:extent cx="2639060" cy="3729990"/>
            <wp:effectExtent l="0" t="0" r="8890" b="3810"/>
            <wp:wrapTopAndBottom/>
            <wp:docPr id="135" name="Picture 5" descr="Subjects, subjects,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jects, subjects, subjec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060"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6672" behindDoc="0" locked="0" layoutInCell="1" allowOverlap="1">
            <wp:simplePos x="0" y="0"/>
            <wp:positionH relativeFrom="margin">
              <wp:posOffset>-180340</wp:posOffset>
            </wp:positionH>
            <wp:positionV relativeFrom="margin">
              <wp:posOffset>1440180</wp:posOffset>
            </wp:positionV>
            <wp:extent cx="2639060" cy="3729990"/>
            <wp:effectExtent l="0" t="0" r="8890" b="3810"/>
            <wp:wrapTopAndBottom/>
            <wp:docPr id="134" name="Picture 4" descr="What secondary school b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secondary school bring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9060"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A7">
        <w:br w:type="page"/>
      </w:r>
      <w:r w:rsidR="00840B57" w:rsidRPr="002C5776">
        <w:rPr>
          <w:rStyle w:val="BodyTextChar"/>
          <w:rFonts w:ascii="Century Gothic" w:hAnsi="Century Gothic"/>
          <w:color w:val="AC1D22"/>
          <w:sz w:val="36"/>
          <w:szCs w:val="28"/>
        </w:rPr>
        <w:lastRenderedPageBreak/>
        <w:t>Setting the scene</w:t>
      </w:r>
      <w:bookmarkEnd w:id="82"/>
      <w:bookmarkEnd w:id="83"/>
    </w:p>
    <w:p w:rsidR="00840B57" w:rsidRPr="007E27C0" w:rsidRDefault="00840B57" w:rsidP="00461FA8">
      <w:pPr>
        <w:pStyle w:val="Heading6"/>
      </w:pPr>
      <w:r>
        <w:t xml:space="preserve">Memories of starting school </w:t>
      </w:r>
    </w:p>
    <w:p w:rsidR="00840B57" w:rsidRDefault="00840B57" w:rsidP="00E25CBF">
      <w:pPr>
        <w:pStyle w:val="ListBullet"/>
      </w:pPr>
      <w:r>
        <w:t xml:space="preserve">Ask students for any particular memories they have from their first days of school. If possible, get students to prepare for this by talking to their families about their memories of that time and gathering photos and other things that remind them of their first days. </w:t>
      </w:r>
    </w:p>
    <w:p w:rsidR="00840B57" w:rsidRDefault="00840B57" w:rsidP="00F262E3">
      <w:pPr>
        <w:pStyle w:val="ListBullet"/>
        <w:tabs>
          <w:tab w:val="left" w:pos="720"/>
        </w:tabs>
      </w:pPr>
      <w:r>
        <w:t xml:space="preserve">Summarise what your students have said about starting school – their dreams and expectations, their positive and negative experiences and how these affected them. Explore whether they think their previous experiences will have any influence on their ideas about their next move to secondary school. </w:t>
      </w:r>
    </w:p>
    <w:p w:rsidR="00840B57" w:rsidRDefault="00840B57" w:rsidP="003264ED">
      <w:pPr>
        <w:pStyle w:val="BodyText"/>
      </w:pPr>
    </w:p>
    <w:p w:rsidR="009E0892" w:rsidRPr="00E25CBF" w:rsidRDefault="009E0892" w:rsidP="00461FA8">
      <w:pPr>
        <w:pStyle w:val="BodyText"/>
      </w:pPr>
    </w:p>
    <w:p w:rsidR="00840B57" w:rsidRDefault="00840B57" w:rsidP="00E8735C">
      <w:pPr>
        <w:pStyle w:val="Heading2"/>
      </w:pPr>
      <w:bookmarkStart w:id="84" w:name="_Toc307844617"/>
      <w:bookmarkStart w:id="85" w:name="_Toc308088134"/>
      <w:r>
        <w:t>What secondary school brings</w:t>
      </w:r>
      <w:bookmarkEnd w:id="84"/>
      <w:bookmarkEnd w:id="85"/>
    </w:p>
    <w:p w:rsidR="00840B57" w:rsidRDefault="00840B57" w:rsidP="00461FA8">
      <w:pPr>
        <w:pStyle w:val="Heading6"/>
      </w:pPr>
      <w:r>
        <w:t>Key messages</w:t>
      </w:r>
    </w:p>
    <w:p w:rsidR="009E0892" w:rsidRDefault="009E0892" w:rsidP="009E0892">
      <w:pPr>
        <w:pStyle w:val="ListBullet"/>
        <w:rPr>
          <w:lang w:eastAsia="en-GB"/>
        </w:rPr>
      </w:pPr>
      <w:r>
        <w:rPr>
          <w:lang w:eastAsia="en-GB"/>
        </w:rPr>
        <w:t>It's nearly time to enrol in a secondary school and that takes a bit of preparation.</w:t>
      </w:r>
    </w:p>
    <w:p w:rsidR="009E0892" w:rsidRDefault="009E0892" w:rsidP="009E0892">
      <w:pPr>
        <w:pStyle w:val="ListBullet"/>
        <w:rPr>
          <w:lang w:eastAsia="en-GB"/>
        </w:rPr>
      </w:pPr>
      <w:r>
        <w:rPr>
          <w:lang w:eastAsia="en-GB"/>
        </w:rPr>
        <w:t>Secondary school is a little different to primary school and it is good to know what these will be.</w:t>
      </w:r>
    </w:p>
    <w:p w:rsidR="00840B57" w:rsidRDefault="00840B57" w:rsidP="009E0892">
      <w:pPr>
        <w:pStyle w:val="Heading6"/>
      </w:pPr>
      <w:r>
        <w:t>Students expectations of secondary school</w:t>
      </w:r>
    </w:p>
    <w:p w:rsidR="00840B57" w:rsidRDefault="00840B57" w:rsidP="00E25CBF">
      <w:pPr>
        <w:pStyle w:val="ListBullet"/>
      </w:pPr>
      <w:r>
        <w:t xml:space="preserve">Work through the four questions on the worksheet with students. The aim of the questions is to assess students' knowledge and expectations of secondary school. </w:t>
      </w:r>
    </w:p>
    <w:p w:rsidR="00840B57" w:rsidRDefault="00840B57" w:rsidP="00E25CBF">
      <w:pPr>
        <w:pStyle w:val="ListBullet"/>
      </w:pPr>
      <w:r>
        <w:t xml:space="preserve">Discuss with students the idea that the differences, or even the similarities, might be opportunities or challenges depending on the individual. </w:t>
      </w:r>
    </w:p>
    <w:p w:rsidR="00840B57" w:rsidRDefault="00840B57" w:rsidP="00E25CBF">
      <w:pPr>
        <w:pStyle w:val="ListBullet"/>
      </w:pPr>
      <w:r>
        <w:t>Draw up a line with 'straight forward' and 'tough' at the two ends. Choose one of the differences students have identified and ask some students to put a mark on the line that shows how they feel about that difference. Repeat for other differences or similarities.</w:t>
      </w:r>
    </w:p>
    <w:p w:rsidR="00840B57" w:rsidRDefault="00840B57" w:rsidP="009E0892">
      <w:pPr>
        <w:pStyle w:val="Heading6"/>
      </w:pPr>
      <w:r>
        <w:t>Supporting activities</w:t>
      </w:r>
    </w:p>
    <w:p w:rsidR="00840B57" w:rsidRDefault="00840B57" w:rsidP="008D65C4">
      <w:pPr>
        <w:pStyle w:val="ListBullet"/>
      </w:pPr>
      <w:r>
        <w:t>Explore rumours. What have students heard about the secondary schools in their area? Are these stories true? How could they check them out?</w:t>
      </w:r>
    </w:p>
    <w:p w:rsidR="00840B57" w:rsidRDefault="00840B57" w:rsidP="003264ED">
      <w:pPr>
        <w:pStyle w:val="BodyText"/>
      </w:pPr>
    </w:p>
    <w:p w:rsidR="00811EA7" w:rsidRDefault="00811EA7" w:rsidP="00620BB6">
      <w:pPr>
        <w:pStyle w:val="BodyText"/>
      </w:pPr>
    </w:p>
    <w:p w:rsidR="00840B57" w:rsidRDefault="00620BB6" w:rsidP="00E8735C">
      <w:pPr>
        <w:pStyle w:val="Heading2"/>
      </w:pPr>
      <w:bookmarkStart w:id="86" w:name="_Toc307844618"/>
      <w:bookmarkStart w:id="87" w:name="_Toc308088135"/>
      <w:r>
        <w:br w:type="page"/>
      </w:r>
      <w:r w:rsidR="00840B57">
        <w:lastRenderedPageBreak/>
        <w:t>Subjects, subjects, subjects</w:t>
      </w:r>
      <w:bookmarkEnd w:id="86"/>
      <w:bookmarkEnd w:id="87"/>
    </w:p>
    <w:p w:rsidR="00840B57" w:rsidRDefault="00840B57" w:rsidP="00461FA8">
      <w:pPr>
        <w:pStyle w:val="Heading6"/>
      </w:pPr>
      <w:r>
        <w:t>Key messages</w:t>
      </w:r>
    </w:p>
    <w:p w:rsidR="00840B57" w:rsidRDefault="00840B57" w:rsidP="00AD5A6D">
      <w:pPr>
        <w:pStyle w:val="ListBullet"/>
      </w:pPr>
      <w:r>
        <w:t>At secondary school you'll have choices about the subjects you study. These choices are important, because some choices can shut you out of other choices later on.</w:t>
      </w:r>
    </w:p>
    <w:p w:rsidR="00840B57" w:rsidRDefault="00840B57" w:rsidP="00AD5A6D">
      <w:pPr>
        <w:pStyle w:val="ListBullet"/>
      </w:pPr>
      <w:r>
        <w:t xml:space="preserve">Knowing what you'd learn in the subjects available at secondary school will help you make your choices. </w:t>
      </w:r>
    </w:p>
    <w:p w:rsidR="00840B57" w:rsidRDefault="00840B57" w:rsidP="009E0892">
      <w:pPr>
        <w:pStyle w:val="Heading6"/>
      </w:pPr>
      <w:r>
        <w:t>Explore the content of subjects</w:t>
      </w:r>
    </w:p>
    <w:p w:rsidR="00840B57" w:rsidRDefault="00840B57" w:rsidP="000B5BCD">
      <w:pPr>
        <w:pStyle w:val="ListBullet"/>
      </w:pPr>
      <w:r>
        <w:t>Create a class list of all the subjects students have heard of.  Then add subjects that are listed on the worksheet, and any others you know of, which students haven't come up with.</w:t>
      </w:r>
    </w:p>
    <w:p w:rsidR="00840B57" w:rsidRDefault="00840B57" w:rsidP="000B5BCD">
      <w:pPr>
        <w:pStyle w:val="ListBullet"/>
      </w:pPr>
      <w:r>
        <w:t>Get an idea of how many students have how much understanding of what they would learn in those subjects. Elicit and give as much explanation of each subject as you wish, now, as students do the worksheet, and after they have done the worksheet.</w:t>
      </w:r>
    </w:p>
    <w:p w:rsidR="00840B57" w:rsidRDefault="00840B57" w:rsidP="000B5BCD">
      <w:pPr>
        <w:pStyle w:val="ListBullet"/>
      </w:pPr>
      <w:r>
        <w:t>Students work through the worksheet.</w:t>
      </w:r>
    </w:p>
    <w:p w:rsidR="00840B57" w:rsidRDefault="00840B57" w:rsidP="009E0892">
      <w:pPr>
        <w:pStyle w:val="Heading6"/>
      </w:pPr>
      <w:r>
        <w:t>Supporting activities</w:t>
      </w:r>
    </w:p>
    <w:p w:rsidR="00840B57" w:rsidRDefault="00840B57" w:rsidP="00AD5A6D">
      <w:pPr>
        <w:pStyle w:val="ListBullet"/>
      </w:pPr>
      <w:r>
        <w:t xml:space="preserve">Using prospectuses from local schools make a set of cards of the senior secondary school subjects students will have as choices. Make many copies of each card. Randomly give students five cards and let them go around the class trading cards to try and get a set of cards they are happy with. </w:t>
      </w:r>
    </w:p>
    <w:p w:rsidR="00840B57" w:rsidRDefault="00840B57" w:rsidP="009A0A9A">
      <w:pPr>
        <w:pStyle w:val="BodyText"/>
      </w:pPr>
    </w:p>
    <w:p w:rsidR="00811EA7" w:rsidRPr="00AD5A6D" w:rsidRDefault="00811EA7" w:rsidP="00461FA8">
      <w:pPr>
        <w:pStyle w:val="BodyText"/>
      </w:pPr>
    </w:p>
    <w:p w:rsidR="00840B57" w:rsidRDefault="002C5776" w:rsidP="00E8735C">
      <w:pPr>
        <w:pStyle w:val="Heading2"/>
      </w:pPr>
      <w:bookmarkStart w:id="88" w:name="_Toc307844619"/>
      <w:bookmarkStart w:id="89" w:name="_Toc308088136"/>
      <w:r>
        <w:br w:type="page"/>
      </w:r>
      <w:r w:rsidR="00840B57">
        <w:lastRenderedPageBreak/>
        <w:t>Researching schools</w:t>
      </w:r>
      <w:bookmarkEnd w:id="88"/>
      <w:bookmarkEnd w:id="89"/>
    </w:p>
    <w:p w:rsidR="00840B57" w:rsidRDefault="00840B57" w:rsidP="00461FA8">
      <w:pPr>
        <w:pStyle w:val="Heading6"/>
      </w:pPr>
      <w:r>
        <w:t>Key messages</w:t>
      </w:r>
    </w:p>
    <w:p w:rsidR="00840B57" w:rsidRDefault="00840B57" w:rsidP="003B0CC8">
      <w:pPr>
        <w:pStyle w:val="ListBullet"/>
      </w:pPr>
      <w:r>
        <w:t>Why do people gather information on places they are going to visit before they go? Because they know that having an understanding of the place and the way things work there, etc. will make their trip easier and richer.</w:t>
      </w:r>
    </w:p>
    <w:p w:rsidR="00840B57" w:rsidRDefault="00840B57" w:rsidP="003B0CC8">
      <w:pPr>
        <w:pStyle w:val="ListBullet"/>
      </w:pPr>
      <w:r>
        <w:t>It's the same with moving to secondary school. The more you understand the easier and more rewarding the move will be.</w:t>
      </w:r>
    </w:p>
    <w:p w:rsidR="00840B57" w:rsidRDefault="00840B57" w:rsidP="009E0892">
      <w:pPr>
        <w:pStyle w:val="Heading6"/>
      </w:pPr>
      <w:r>
        <w:t>Introduce the enrolment process to students</w:t>
      </w:r>
    </w:p>
    <w:p w:rsidR="00840B57" w:rsidRDefault="00840B57" w:rsidP="00082851">
      <w:pPr>
        <w:pStyle w:val="ListBullet"/>
      </w:pPr>
      <w:r>
        <w:t>Check how many students in the class, or their families, have started gathering information about secondary schools. If appropriate, check how many are considering more than one school; who is involved in the decision in their family.</w:t>
      </w:r>
    </w:p>
    <w:p w:rsidR="00840B57" w:rsidRDefault="00840B57" w:rsidP="00082851">
      <w:pPr>
        <w:pStyle w:val="ListBullet"/>
      </w:pPr>
      <w:r>
        <w:t xml:space="preserve">Ask students for some ways they and their families can get information about the secondary school(s) in their city or town. Don't spend too much time on this now as it is explored later on. </w:t>
      </w:r>
    </w:p>
    <w:p w:rsidR="00840B57" w:rsidRDefault="00840B57" w:rsidP="00082851">
      <w:pPr>
        <w:pStyle w:val="ListBullet"/>
      </w:pPr>
      <w:r>
        <w:t>Introduce the worksheet.</w:t>
      </w:r>
    </w:p>
    <w:p w:rsidR="00840B57" w:rsidRDefault="00840B57" w:rsidP="002C5776">
      <w:pPr>
        <w:pStyle w:val="ListBullet"/>
        <w:ind w:right="-284"/>
      </w:pPr>
      <w:r>
        <w:t xml:space="preserve">Explain that the enrolment process will give them opportunities to get the information and help </w:t>
      </w:r>
      <w:proofErr w:type="gramStart"/>
      <w:r>
        <w:t>they</w:t>
      </w:r>
      <w:proofErr w:type="gramEnd"/>
      <w:r>
        <w:t xml:space="preserve"> want. Using the second half of the worksheet as a guide, talk to them about the sources of information they have access to. For example, talk to students about how you and your school will help them, show them through a local secondary school's website.</w:t>
      </w:r>
    </w:p>
    <w:p w:rsidR="00840B57" w:rsidRDefault="00840B57" w:rsidP="00082851">
      <w:pPr>
        <w:pStyle w:val="ListBullet"/>
      </w:pPr>
      <w:r>
        <w:t xml:space="preserve">Emphasise that using several sources of information is often better than using one. Ask students for reasons why that might be true, </w:t>
      </w:r>
      <w:proofErr w:type="spellStart"/>
      <w:r>
        <w:t>eg</w:t>
      </w:r>
      <w:proofErr w:type="spellEnd"/>
      <w:r>
        <w:t>, biased, out of date, incorrect, opinion vs fact, different level of detail.</w:t>
      </w:r>
    </w:p>
    <w:p w:rsidR="00840B57" w:rsidRDefault="00840B57" w:rsidP="00082851">
      <w:pPr>
        <w:pStyle w:val="ListBullet"/>
      </w:pPr>
      <w:r>
        <w:t>Ask students to read through things they might want or need to find out about when researching a secondary school. Discuss each item to make sure students understand it and why it might be important. (Some items will be more important when students have a choice of schools.) Debate the best sources of information for some of the items.</w:t>
      </w:r>
    </w:p>
    <w:p w:rsidR="00840B57" w:rsidRDefault="00840B57" w:rsidP="009E0892">
      <w:pPr>
        <w:pStyle w:val="Heading6"/>
      </w:pPr>
      <w:r>
        <w:t>Supporting activities</w:t>
      </w:r>
    </w:p>
    <w:p w:rsidR="00840B57" w:rsidRDefault="00840B57" w:rsidP="00187D37">
      <w:pPr>
        <w:pStyle w:val="ListBullet"/>
      </w:pPr>
      <w:r>
        <w:t xml:space="preserve">Start students using a KWHL thinking tool: What I know now, </w:t>
      </w:r>
      <w:proofErr w:type="gramStart"/>
      <w:r>
        <w:t>What</w:t>
      </w:r>
      <w:proofErr w:type="gramEnd"/>
      <w:r>
        <w:t xml:space="preserve"> I want to find out, How I will find this out, What I've learned.  They can review and update this during the enrolment process (see next suggestion).</w:t>
      </w:r>
    </w:p>
    <w:p w:rsidR="00840B57" w:rsidRDefault="00840B57" w:rsidP="00FA0E2F">
      <w:pPr>
        <w:pStyle w:val="ListBullet"/>
      </w:pPr>
      <w:r>
        <w:t xml:space="preserve">During the enrolment period, set time aside at regular intervals for students to share what they have done and found out about secondary schools. </w:t>
      </w:r>
    </w:p>
    <w:p w:rsidR="00840B57" w:rsidRDefault="00840B57" w:rsidP="00FA0E2F">
      <w:pPr>
        <w:pStyle w:val="ListBullet"/>
      </w:pPr>
      <w:r>
        <w:t xml:space="preserve">Brainstorm a list of questions students might ask a secondary school teacher or principal at an open day or enrolment interview. </w:t>
      </w:r>
    </w:p>
    <w:p w:rsidR="00840B57" w:rsidRDefault="00840B57" w:rsidP="00082851">
      <w:pPr>
        <w:pStyle w:val="ListBullet"/>
      </w:pPr>
      <w:r>
        <w:t xml:space="preserve">If students have a choice of secondary school, brainstorm some decision criteria students might use to make a decision about which school. Individual students then prioritise using a ranking ladder, the ones that are most important to them personally.  </w:t>
      </w:r>
    </w:p>
    <w:p w:rsidR="002C5776" w:rsidRDefault="00840B57" w:rsidP="003264ED">
      <w:pPr>
        <w:pStyle w:val="ListBullet"/>
      </w:pPr>
      <w:r>
        <w:t xml:space="preserve">Ask students what thinking tools they could use to help them make a decision </w:t>
      </w:r>
      <w:proofErr w:type="spellStart"/>
      <w:r>
        <w:t>eg</w:t>
      </w:r>
      <w:proofErr w:type="spellEnd"/>
      <w:r>
        <w:t>, T charts, decision grids. Discuss the range of possibilities.</w:t>
      </w:r>
    </w:p>
    <w:p w:rsidR="00840B57" w:rsidRDefault="002C5776" w:rsidP="002C5776">
      <w:pPr>
        <w:pStyle w:val="Heading2"/>
      </w:pPr>
      <w:r>
        <w:br w:type="page"/>
      </w:r>
      <w:bookmarkStart w:id="90" w:name="_Toc307844620"/>
      <w:bookmarkStart w:id="91" w:name="_Toc308088137"/>
      <w:r w:rsidR="00840B57">
        <w:lastRenderedPageBreak/>
        <w:t>What do I need to do?</w:t>
      </w:r>
      <w:bookmarkEnd w:id="90"/>
      <w:bookmarkEnd w:id="91"/>
    </w:p>
    <w:p w:rsidR="00840B57" w:rsidRDefault="00840B57" w:rsidP="00461FA8">
      <w:pPr>
        <w:pStyle w:val="Heading6"/>
      </w:pPr>
      <w:r>
        <w:t>Key messages</w:t>
      </w:r>
    </w:p>
    <w:p w:rsidR="00840B57" w:rsidRDefault="00840B57" w:rsidP="00412C50">
      <w:pPr>
        <w:pStyle w:val="ListBullet"/>
      </w:pPr>
      <w:r w:rsidRPr="00412C50">
        <w:t>You've been learning and developing some of the skills and habits you'll need at secondary</w:t>
      </w:r>
      <w:r>
        <w:t xml:space="preserve"> school this year, </w:t>
      </w:r>
      <w:proofErr w:type="spellStart"/>
      <w:r>
        <w:t>eg</w:t>
      </w:r>
      <w:proofErr w:type="spellEnd"/>
      <w:r>
        <w:t>, using a diary.</w:t>
      </w:r>
    </w:p>
    <w:p w:rsidR="00840B57" w:rsidRDefault="00840B57" w:rsidP="00412C50">
      <w:pPr>
        <w:pStyle w:val="ListBullet"/>
      </w:pPr>
      <w:r>
        <w:t>There may be other things that you can do yourself to prepare for the change.</w:t>
      </w:r>
    </w:p>
    <w:p w:rsidR="00840B57" w:rsidRDefault="00840B57" w:rsidP="00620BB6">
      <w:pPr>
        <w:pStyle w:val="Heading6"/>
      </w:pPr>
      <w:r>
        <w:t>Taking stock and planning</w:t>
      </w:r>
    </w:p>
    <w:p w:rsidR="00840B57" w:rsidRDefault="00840B57" w:rsidP="00EF0D25">
      <w:pPr>
        <w:pStyle w:val="ListBullet"/>
      </w:pPr>
      <w:r>
        <w:t>Tell them they are now going to think about what they can do between now and the start of secondary school to make sure they are as ready as they can be for any differences they find.</w:t>
      </w:r>
    </w:p>
    <w:p w:rsidR="00840B57" w:rsidRDefault="00840B57" w:rsidP="00412C50">
      <w:pPr>
        <w:pStyle w:val="ListBullet"/>
      </w:pPr>
      <w:r>
        <w:t xml:space="preserve">Remind students about the earlier discussion about what might be different at secondary school and their feelings about those differences.  Ask them to think about how they feel now that they have found out more about secondary schools and complete the top row of the worksheet.  </w:t>
      </w:r>
    </w:p>
    <w:p w:rsidR="00840B57" w:rsidRDefault="00840B57" w:rsidP="00412C50">
      <w:pPr>
        <w:pStyle w:val="ListBullet"/>
      </w:pPr>
      <w:r>
        <w:t xml:space="preserve">Brainstorm the self-management and other skills and habits students may need at secondary school, </w:t>
      </w:r>
      <w:proofErr w:type="spellStart"/>
      <w:r>
        <w:t>eg</w:t>
      </w:r>
      <w:proofErr w:type="spellEnd"/>
      <w:r>
        <w:t>, using notebook computers, taking notes, making friends, getting to school and classrooms on time, bringing the right things to each class, getting to know many different teachers, using the bus, keeping track of when homework is due, working independently.</w:t>
      </w:r>
    </w:p>
    <w:p w:rsidR="00840B57" w:rsidRDefault="00840B57" w:rsidP="00412C50">
      <w:pPr>
        <w:pStyle w:val="ListBullet"/>
      </w:pPr>
      <w:r>
        <w:t xml:space="preserve">Ask students to consider how well they do these things and to pick at least three things they might need to learn to do or learn to do better. Write these in the bottom row of the worksheet. </w:t>
      </w:r>
    </w:p>
    <w:p w:rsidR="00840B57" w:rsidRDefault="00840B57" w:rsidP="00196DBA">
      <w:pPr>
        <w:pStyle w:val="ListBullet"/>
      </w:pPr>
      <w:r>
        <w:t xml:space="preserve">Make the necessary arrangements to help students develop the skills and habits they have each identified and to monitor their progress on these. They will be asked to comment on what they have been doing to prepare for secondary </w:t>
      </w:r>
      <w:proofErr w:type="gramStart"/>
      <w:r>
        <w:t>school  in</w:t>
      </w:r>
      <w:proofErr w:type="gramEnd"/>
      <w:r>
        <w:t xml:space="preserve"> Part B of this section, Ready for the next change.</w:t>
      </w:r>
    </w:p>
    <w:p w:rsidR="00840B57" w:rsidRDefault="00840B57" w:rsidP="00620BB6">
      <w:pPr>
        <w:pStyle w:val="Heading6"/>
      </w:pPr>
      <w:r>
        <w:t>Supporting activities</w:t>
      </w:r>
    </w:p>
    <w:p w:rsidR="00840B57" w:rsidRDefault="00840B57" w:rsidP="00196DBA">
      <w:pPr>
        <w:pStyle w:val="ListBullet"/>
      </w:pPr>
      <w:r>
        <w:t xml:space="preserve">Ask groups of students to write 3 questions for a survey of year 8 students about how well prepared they are for the move to secondary school. Tell them you will use the results of the survey to design future lessons. </w:t>
      </w:r>
    </w:p>
    <w:p w:rsidR="00840B57" w:rsidRDefault="00840B57" w:rsidP="00196DBA">
      <w:pPr>
        <w:pStyle w:val="ListBullet"/>
      </w:pPr>
      <w:r>
        <w:t>Tell the students you want one group to assess all the questions and create the final survey; another group to conduct the survey; and a third group to present the results of the survey. Ask them to brainstorm the qualities and skills needed in each group. Then ask for volunteers for each group.</w:t>
      </w:r>
    </w:p>
    <w:p w:rsidR="00840B57" w:rsidRDefault="00840B57" w:rsidP="00461FA8">
      <w:pPr>
        <w:pStyle w:val="BodyText"/>
      </w:pPr>
    </w:p>
    <w:p w:rsidR="00620BB6" w:rsidRPr="00620BB6" w:rsidRDefault="00620BB6" w:rsidP="00620BB6"/>
    <w:p w:rsidR="00732D4B" w:rsidRPr="00804E99" w:rsidRDefault="00732D4B" w:rsidP="00732D4B">
      <w:pPr>
        <w:pStyle w:val="BodyText"/>
        <w:jc w:val="center"/>
        <w:rPr>
          <w:color w:val="AC1D22"/>
        </w:rPr>
      </w:pPr>
      <w:r w:rsidRPr="00804E99">
        <w:rPr>
          <w:color w:val="AC1D22"/>
        </w:rPr>
        <w:t>END OF SECTION</w:t>
      </w:r>
    </w:p>
    <w:p w:rsidR="00732D4B" w:rsidRPr="00A3692C" w:rsidRDefault="00732D4B" w:rsidP="00732D4B">
      <w:pPr>
        <w:pStyle w:val="BodyText"/>
        <w:jc w:val="center"/>
        <w:rPr>
          <w:color w:val="AC1D22"/>
        </w:rPr>
      </w:pPr>
      <w:r>
        <w:rPr>
          <w:color w:val="AC1D22"/>
        </w:rPr>
        <w:t>Students could add their reflections to My Career Learning Journal</w:t>
      </w:r>
      <w:r w:rsidR="00620BB6">
        <w:rPr>
          <w:color w:val="AC1D22"/>
        </w:rPr>
        <w:t xml:space="preserve"> </w:t>
      </w:r>
    </w:p>
    <w:p w:rsidR="00840B57" w:rsidRDefault="00840B57" w:rsidP="00E8735C">
      <w:pPr>
        <w:pStyle w:val="Heading4"/>
      </w:pPr>
      <w:r>
        <w:br w:type="page"/>
      </w:r>
      <w:bookmarkStart w:id="92" w:name="_Toc307844621"/>
      <w:bookmarkStart w:id="93" w:name="_Toc308088138"/>
      <w:bookmarkStart w:id="94" w:name="_Toc317611328"/>
      <w:bookmarkStart w:id="95" w:name="_Toc320188723"/>
      <w:r>
        <w:lastRenderedPageBreak/>
        <w:t>Part B: Preparing to start secondary school</w:t>
      </w:r>
      <w:bookmarkEnd w:id="92"/>
      <w:bookmarkEnd w:id="93"/>
      <w:bookmarkEnd w:id="94"/>
      <w:bookmarkEnd w:id="95"/>
    </w:p>
    <w:p w:rsidR="00840B57" w:rsidRDefault="00840B57" w:rsidP="00316387">
      <w:pPr>
        <w:pStyle w:val="BodyText"/>
      </w:pPr>
      <w:r>
        <w:t>This section links back to the activities in Part A of this section, in particular the worksheet 'What do I need to do' or equivalent.  It is an opportunity to check back in with how students are feeling about the move to secondary school and practise some needed skills, such as problem solving, asking for help, etc.</w:t>
      </w:r>
    </w:p>
    <w:p w:rsidR="00620BB6" w:rsidRDefault="001B5E7F" w:rsidP="00073D93">
      <w:pPr>
        <w:pStyle w:val="Heading3"/>
      </w:pPr>
      <w:r>
        <w:rPr>
          <w:noProof/>
          <w:lang w:eastAsia="en-NZ"/>
        </w:rPr>
        <w:drawing>
          <wp:anchor distT="0" distB="0" distL="114300" distR="114300" simplePos="0" relativeHeight="251680768" behindDoc="0" locked="0" layoutInCell="1" allowOverlap="1">
            <wp:simplePos x="0" y="0"/>
            <wp:positionH relativeFrom="margin">
              <wp:posOffset>-180340</wp:posOffset>
            </wp:positionH>
            <wp:positionV relativeFrom="margin">
              <wp:posOffset>1800225</wp:posOffset>
            </wp:positionV>
            <wp:extent cx="2638425" cy="3729355"/>
            <wp:effectExtent l="0" t="0" r="9525" b="4445"/>
            <wp:wrapTopAndBottom/>
            <wp:docPr id="138" name="Picture 8" descr="Changes in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s in my lif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BB6">
        <w:t>Students worksheets used in part B</w:t>
      </w:r>
    </w:p>
    <w:p w:rsidR="00853DA0" w:rsidRDefault="001B5E7F" w:rsidP="00853DA0">
      <w:pPr>
        <w:pStyle w:val="BodyText"/>
      </w:pPr>
      <w:r>
        <w:rPr>
          <w:noProof/>
          <w:lang w:eastAsia="en-NZ"/>
        </w:rPr>
        <w:lastRenderedPageBreak/>
        <w:drawing>
          <wp:anchor distT="0" distB="0" distL="114300" distR="114300" simplePos="0" relativeHeight="251682816" behindDoc="0" locked="0" layoutInCell="1" allowOverlap="1">
            <wp:simplePos x="0" y="0"/>
            <wp:positionH relativeFrom="margin">
              <wp:posOffset>-180340</wp:posOffset>
            </wp:positionH>
            <wp:positionV relativeFrom="margin">
              <wp:posOffset>5400675</wp:posOffset>
            </wp:positionV>
            <wp:extent cx="2638425" cy="3729355"/>
            <wp:effectExtent l="0" t="0" r="9525" b="4445"/>
            <wp:wrapTopAndBottom/>
            <wp:docPr id="142" name="Picture 10" descr="What could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could you 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9744" behindDoc="0" locked="0" layoutInCell="1" allowOverlap="1">
            <wp:simplePos x="0" y="0"/>
            <wp:positionH relativeFrom="margin">
              <wp:posOffset>2880360</wp:posOffset>
            </wp:positionH>
            <wp:positionV relativeFrom="margin">
              <wp:posOffset>1800225</wp:posOffset>
            </wp:positionV>
            <wp:extent cx="2638425" cy="3729355"/>
            <wp:effectExtent l="0" t="0" r="9525" b="4445"/>
            <wp:wrapTopAndBottom/>
            <wp:docPr id="139" name="Picture 9" descr="Ready for the nex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dy for the next chan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425"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81792" behindDoc="0" locked="0" layoutInCell="1" allowOverlap="1">
            <wp:simplePos x="0" y="0"/>
            <wp:positionH relativeFrom="margin">
              <wp:posOffset>2880360</wp:posOffset>
            </wp:positionH>
            <wp:positionV relativeFrom="margin">
              <wp:posOffset>5400675</wp:posOffset>
            </wp:positionV>
            <wp:extent cx="2638425" cy="3729355"/>
            <wp:effectExtent l="0" t="0" r="9525" b="4445"/>
            <wp:wrapTopAndBottom/>
            <wp:docPr id="140" name="Picture 7" descr="What could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could you d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8425"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BB6">
        <w:br w:type="page"/>
      </w:r>
    </w:p>
    <w:p w:rsidR="00853DA0" w:rsidRDefault="001B5E7F" w:rsidP="00853DA0">
      <w:pPr>
        <w:pStyle w:val="BodyText"/>
      </w:pPr>
      <w:r>
        <w:rPr>
          <w:noProof/>
          <w:lang w:eastAsia="en-NZ"/>
        </w:rPr>
        <w:lastRenderedPageBreak/>
        <w:drawing>
          <wp:anchor distT="0" distB="0" distL="114300" distR="114300" simplePos="0" relativeHeight="251683840" behindDoc="0" locked="0" layoutInCell="1" allowOverlap="1">
            <wp:simplePos x="0" y="0"/>
            <wp:positionH relativeFrom="margin">
              <wp:posOffset>2880360</wp:posOffset>
            </wp:positionH>
            <wp:positionV relativeFrom="margin">
              <wp:posOffset>0</wp:posOffset>
            </wp:positionV>
            <wp:extent cx="2865755" cy="4050030"/>
            <wp:effectExtent l="0" t="0" r="0" b="7620"/>
            <wp:wrapTopAndBottom/>
            <wp:docPr id="144" name="Picture 11" descr="My notes abou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 notes about m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5755"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84864" behindDoc="0" locked="0" layoutInCell="1" allowOverlap="1">
            <wp:simplePos x="0" y="0"/>
            <wp:positionH relativeFrom="margin">
              <wp:posOffset>-180340</wp:posOffset>
            </wp:positionH>
            <wp:positionV relativeFrom="margin">
              <wp:posOffset>0</wp:posOffset>
            </wp:positionV>
            <wp:extent cx="2865120" cy="4049395"/>
            <wp:effectExtent l="0" t="0" r="0" b="8255"/>
            <wp:wrapTopAndBottom/>
            <wp:docPr id="143" name="Picture 12" descr="A person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al stat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5120" cy="404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3DA0" w:rsidRDefault="00853DA0" w:rsidP="00853DA0">
      <w:pPr>
        <w:pStyle w:val="BodyText"/>
      </w:pPr>
    </w:p>
    <w:p w:rsidR="00853DA0" w:rsidRDefault="00853DA0" w:rsidP="00853DA0">
      <w:pPr>
        <w:pStyle w:val="BodyText"/>
      </w:pPr>
    </w:p>
    <w:p w:rsidR="00840B57" w:rsidRDefault="00840B57" w:rsidP="00853DA0">
      <w:pPr>
        <w:pStyle w:val="Heading2"/>
      </w:pPr>
      <w:r>
        <w:t>Linking back to Part A</w:t>
      </w:r>
    </w:p>
    <w:p w:rsidR="00840B57" w:rsidRDefault="00840B57" w:rsidP="007E66C2">
      <w:pPr>
        <w:pStyle w:val="BodyText"/>
      </w:pPr>
      <w:r>
        <w:t xml:space="preserve">Review what students did earlier in the year in Part A: </w:t>
      </w:r>
      <w:r w:rsidR="00EA1250">
        <w:t>Preparing to enrol at</w:t>
      </w:r>
      <w:r>
        <w:t xml:space="preserve"> secondary school. </w:t>
      </w:r>
    </w:p>
    <w:p w:rsidR="00840B57" w:rsidRDefault="00840B57" w:rsidP="007E66C2">
      <w:pPr>
        <w:pStyle w:val="ListBullet"/>
      </w:pPr>
      <w:r>
        <w:t>How much information did you get about your school? How did you get this information?</w:t>
      </w:r>
    </w:p>
    <w:p w:rsidR="00840B57" w:rsidRDefault="00840B57" w:rsidP="007E66C2">
      <w:pPr>
        <w:pStyle w:val="ListBullet"/>
      </w:pPr>
      <w:r>
        <w:t xml:space="preserve">What was the enrolment process like for you? </w:t>
      </w:r>
    </w:p>
    <w:p w:rsidR="00840B57" w:rsidRDefault="00840B57" w:rsidP="007E66C2">
      <w:pPr>
        <w:pStyle w:val="ListBullet"/>
      </w:pPr>
      <w:r>
        <w:t>What have you done since then to help you prepare for secondary school?</w:t>
      </w:r>
    </w:p>
    <w:p w:rsidR="00840B57" w:rsidRDefault="00840B57" w:rsidP="00620BB6">
      <w:pPr>
        <w:pStyle w:val="BodyText"/>
      </w:pPr>
    </w:p>
    <w:p w:rsidR="00620BB6" w:rsidRPr="00082851" w:rsidRDefault="00620BB6" w:rsidP="00461FA8">
      <w:pPr>
        <w:pStyle w:val="BodyText"/>
      </w:pPr>
    </w:p>
    <w:p w:rsidR="00840B57" w:rsidRDefault="00853DA0" w:rsidP="00E8735C">
      <w:pPr>
        <w:pStyle w:val="Heading2"/>
      </w:pPr>
      <w:bookmarkStart w:id="96" w:name="_Toc307844623"/>
      <w:bookmarkStart w:id="97" w:name="_Toc308088140"/>
      <w:r>
        <w:br w:type="page"/>
      </w:r>
      <w:r w:rsidR="00840B57">
        <w:lastRenderedPageBreak/>
        <w:t>Changes in my life</w:t>
      </w:r>
      <w:bookmarkEnd w:id="96"/>
      <w:bookmarkEnd w:id="97"/>
    </w:p>
    <w:p w:rsidR="00840B57" w:rsidRDefault="00840B57" w:rsidP="00461FA8">
      <w:pPr>
        <w:pStyle w:val="Heading6"/>
      </w:pPr>
      <w:r>
        <w:t>Key messages</w:t>
      </w:r>
    </w:p>
    <w:p w:rsidR="00840B57" w:rsidRDefault="00840B57" w:rsidP="00DC03C8">
      <w:pPr>
        <w:pStyle w:val="ListBullet"/>
      </w:pPr>
      <w:r>
        <w:t>Change is constant. We all change and so does the world around us. Be open to change so you can make the most of new opportunities.</w:t>
      </w:r>
    </w:p>
    <w:p w:rsidR="00840B57" w:rsidRDefault="00840B57" w:rsidP="00DC03C8">
      <w:pPr>
        <w:pStyle w:val="ListBullet"/>
      </w:pPr>
      <w:r>
        <w:t xml:space="preserve">You don't have to handle change all by yourself. Talk with friends, family, </w:t>
      </w:r>
      <w:proofErr w:type="spellStart"/>
      <w:r>
        <w:t>wh</w:t>
      </w:r>
      <w:r>
        <w:rPr>
          <w:rFonts w:cs="Calibri"/>
        </w:rPr>
        <w:t>ā</w:t>
      </w:r>
      <w:r>
        <w:t>nau</w:t>
      </w:r>
      <w:proofErr w:type="spellEnd"/>
      <w:r>
        <w:t xml:space="preserve"> and teachers. Get their help and find out about their experiences.</w:t>
      </w:r>
    </w:p>
    <w:p w:rsidR="00840B57" w:rsidRPr="0025099A" w:rsidRDefault="00840B57" w:rsidP="00710AF1">
      <w:pPr>
        <w:pStyle w:val="BodyText"/>
        <w:ind w:left="357" w:firstLine="357"/>
      </w:pPr>
      <w:r>
        <w:t>(These key messages are from The Real Game, High 5 principles)</w:t>
      </w:r>
    </w:p>
    <w:p w:rsidR="00840B57" w:rsidRPr="007E27C0" w:rsidRDefault="00840B57" w:rsidP="00620BB6">
      <w:pPr>
        <w:pStyle w:val="Heading6"/>
      </w:pPr>
      <w:r>
        <w:t>Plotting events on a timeline</w:t>
      </w:r>
    </w:p>
    <w:p w:rsidR="00840B57" w:rsidRDefault="00840B57" w:rsidP="00B31352">
      <w:pPr>
        <w:pStyle w:val="ListBullet"/>
      </w:pPr>
      <w:r>
        <w:t xml:space="preserve">Before this activity, you could make a few changes to the classroom or to your own typical clothing, behaviour, whatever. Let students notice and comment on these. </w:t>
      </w:r>
    </w:p>
    <w:p w:rsidR="00840B57" w:rsidRDefault="00840B57" w:rsidP="00B31352">
      <w:pPr>
        <w:pStyle w:val="ListBullet"/>
      </w:pPr>
      <w:r>
        <w:t xml:space="preserve">Use the worksheet to get students thinking about the extent of change in their lives to date. Get feedback on which students have experienced lots or little change. </w:t>
      </w:r>
    </w:p>
    <w:p w:rsidR="00840B57" w:rsidRDefault="00840B57" w:rsidP="00B31352">
      <w:pPr>
        <w:pStyle w:val="ListBullet"/>
      </w:pPr>
      <w:r>
        <w:t>Get a few stories from students about how they felt about a change in their lives to date. Encourage them to examine how other people helped them during these changes.</w:t>
      </w:r>
    </w:p>
    <w:p w:rsidR="00840B57" w:rsidRDefault="00840B57" w:rsidP="00620BB6">
      <w:pPr>
        <w:pStyle w:val="Heading6"/>
      </w:pPr>
      <w:r>
        <w:t>Supporting activities</w:t>
      </w:r>
    </w:p>
    <w:p w:rsidR="00840B57" w:rsidRDefault="00840B57" w:rsidP="0049304B">
      <w:pPr>
        <w:pStyle w:val="ListBullet"/>
      </w:pPr>
      <w:r>
        <w:t>Ask students to think back to what they have learned about qualities and skills. Brainstorm all the qualities and skills they know.  Ask them to suggest which of these qualities and skills will help them with moving to secondary school.</w:t>
      </w:r>
    </w:p>
    <w:p w:rsidR="00840B57" w:rsidRDefault="00840B57" w:rsidP="00840B57">
      <w:pPr>
        <w:pStyle w:val="ListBullet2"/>
      </w:pPr>
      <w:r w:rsidRPr="00840B57">
        <w:t>See Understanding care</w:t>
      </w:r>
      <w:r w:rsidR="00D718C3">
        <w:t xml:space="preserve">er education in years 7 and 8, </w:t>
      </w:r>
      <w:r w:rsidRPr="00840B57">
        <w:t>p11, A child who copes well with change is … for possible prompts</w:t>
      </w:r>
      <w:r>
        <w:t>.</w:t>
      </w:r>
    </w:p>
    <w:p w:rsidR="0049304B" w:rsidRDefault="0049304B" w:rsidP="00B31352">
      <w:pPr>
        <w:pStyle w:val="BodyText"/>
      </w:pPr>
    </w:p>
    <w:p w:rsidR="00811EA7" w:rsidRPr="00DC03C8" w:rsidRDefault="00811EA7" w:rsidP="00620BB6">
      <w:pPr>
        <w:pStyle w:val="BodyText"/>
      </w:pPr>
    </w:p>
    <w:p w:rsidR="00207CBC" w:rsidRDefault="00E25CBF" w:rsidP="00E8735C">
      <w:pPr>
        <w:pStyle w:val="Heading2"/>
      </w:pPr>
      <w:bookmarkStart w:id="98" w:name="_Toc307844624"/>
      <w:bookmarkStart w:id="99" w:name="_Toc308088141"/>
      <w:r>
        <w:t>Ready for the next change</w:t>
      </w:r>
      <w:bookmarkEnd w:id="98"/>
      <w:bookmarkEnd w:id="99"/>
    </w:p>
    <w:p w:rsidR="00440C0B" w:rsidRDefault="00440C0B" w:rsidP="00461FA8">
      <w:pPr>
        <w:pStyle w:val="Heading6"/>
      </w:pPr>
      <w:r>
        <w:t xml:space="preserve">Taking stock </w:t>
      </w:r>
    </w:p>
    <w:p w:rsidR="0077406B" w:rsidRDefault="00C814DC" w:rsidP="0077406B">
      <w:pPr>
        <w:pStyle w:val="ListBullet"/>
      </w:pPr>
      <w:r>
        <w:t xml:space="preserve">If students have access to the actions they said they would take in the activity 'What do I need to do?' they can refer back to these for question 2. </w:t>
      </w:r>
      <w:r w:rsidR="004013AC">
        <w:t>They can also decide whether to revise their plan or set new goals.</w:t>
      </w:r>
    </w:p>
    <w:p w:rsidR="004013AC" w:rsidRDefault="004013AC" w:rsidP="004013AC">
      <w:pPr>
        <w:pStyle w:val="ListBullet"/>
      </w:pPr>
      <w:r>
        <w:t xml:space="preserve">Use the worksheet to help students to review their feelings about secondary school and assess how well they have prepared for the move.  </w:t>
      </w:r>
    </w:p>
    <w:p w:rsidR="00834EC1" w:rsidRDefault="00834EC1" w:rsidP="0077406B">
      <w:pPr>
        <w:pStyle w:val="ListBullet"/>
      </w:pPr>
      <w:r>
        <w:t>Ask students what questions they'd still like to ask about secondary school. The worksheet suggests they think of questions fo</w:t>
      </w:r>
      <w:r w:rsidR="00E83E33">
        <w:t>r an ex-student of their school</w:t>
      </w:r>
      <w:r>
        <w:t xml:space="preserve">, but you could </w:t>
      </w:r>
      <w:r w:rsidR="00701F16">
        <w:t xml:space="preserve">follow this up with </w:t>
      </w:r>
      <w:r>
        <w:t xml:space="preserve">questions they might like to ask </w:t>
      </w:r>
      <w:r w:rsidR="00701F16">
        <w:t xml:space="preserve">someone else, </w:t>
      </w:r>
      <w:proofErr w:type="spellStart"/>
      <w:r w:rsidR="00701F16">
        <w:t>eg</w:t>
      </w:r>
      <w:proofErr w:type="spellEnd"/>
      <w:r w:rsidR="00701F16">
        <w:t xml:space="preserve">, a particular subject teacher, </w:t>
      </w:r>
      <w:proofErr w:type="gramStart"/>
      <w:r w:rsidR="00701F16">
        <w:t>a</w:t>
      </w:r>
      <w:proofErr w:type="gramEnd"/>
      <w:r w:rsidR="00701F16">
        <w:t xml:space="preserve"> teacher in-charge of a particular club or special activity.</w:t>
      </w:r>
    </w:p>
    <w:p w:rsidR="00854B4F" w:rsidRDefault="0077406B" w:rsidP="00D66365">
      <w:pPr>
        <w:pStyle w:val="ListBullet"/>
      </w:pPr>
      <w:r>
        <w:t>You could collect the completed worksheets</w:t>
      </w:r>
      <w:r w:rsidR="00D66365">
        <w:t>,</w:t>
      </w:r>
      <w:r>
        <w:t xml:space="preserve"> or ask stud</w:t>
      </w:r>
      <w:r w:rsidR="0049256E">
        <w:t>ents to put them into a post-box</w:t>
      </w:r>
      <w:r w:rsidR="00D66365">
        <w:t xml:space="preserve">, so you can </w:t>
      </w:r>
      <w:r>
        <w:t xml:space="preserve">see who </w:t>
      </w:r>
      <w:r w:rsidR="00CB61E4">
        <w:t>may still need</w:t>
      </w:r>
      <w:r>
        <w:t xml:space="preserve"> some </w:t>
      </w:r>
      <w:r w:rsidR="00CB61E4">
        <w:t>individual support</w:t>
      </w:r>
      <w:r>
        <w:t xml:space="preserve"> </w:t>
      </w:r>
      <w:r w:rsidR="00D66365">
        <w:t xml:space="preserve">and as a way to </w:t>
      </w:r>
      <w:r>
        <w:t xml:space="preserve">select student representatives to ask questions of invited secondary </w:t>
      </w:r>
      <w:r w:rsidR="00CB61E4">
        <w:t xml:space="preserve">students – see </w:t>
      </w:r>
      <w:r w:rsidR="00620BB6">
        <w:t>below</w:t>
      </w:r>
      <w:r w:rsidR="00CB61E4">
        <w:t>.</w:t>
      </w:r>
    </w:p>
    <w:p w:rsidR="0049304B" w:rsidRDefault="0049304B" w:rsidP="00620BB6">
      <w:pPr>
        <w:pStyle w:val="Heading6"/>
      </w:pPr>
      <w:r>
        <w:lastRenderedPageBreak/>
        <w:t>Supporting activities</w:t>
      </w:r>
    </w:p>
    <w:p w:rsidR="0049304B" w:rsidRDefault="0049304B" w:rsidP="0049304B">
      <w:pPr>
        <w:pStyle w:val="ListBullet"/>
      </w:pPr>
      <w:r>
        <w:t xml:space="preserve">Invite </w:t>
      </w:r>
      <w:r w:rsidR="00316387">
        <w:t>one or two</w:t>
      </w:r>
      <w:r>
        <w:t xml:space="preserve"> </w:t>
      </w:r>
      <w:r w:rsidR="00316387">
        <w:t xml:space="preserve">ex-students </w:t>
      </w:r>
      <w:r w:rsidR="0049256E">
        <w:t>or</w:t>
      </w:r>
      <w:r w:rsidR="00316387">
        <w:t xml:space="preserve"> local </w:t>
      </w:r>
      <w:r>
        <w:t xml:space="preserve">secondary </w:t>
      </w:r>
      <w:r w:rsidR="0049256E">
        <w:t xml:space="preserve">school </w:t>
      </w:r>
      <w:r>
        <w:t xml:space="preserve">students to come and talk to the class about their experiences </w:t>
      </w:r>
      <w:r w:rsidR="00316387">
        <w:t>of</w:t>
      </w:r>
      <w:r>
        <w:t xml:space="preserve"> secondary school</w:t>
      </w:r>
      <w:r w:rsidR="00316387">
        <w:t>, especially year 9</w:t>
      </w:r>
      <w:r>
        <w:t>.</w:t>
      </w:r>
      <w:r w:rsidR="00012F27">
        <w:t xml:space="preserve"> </w:t>
      </w:r>
      <w:r w:rsidR="00CB61E4">
        <w:t>Give them a list of the students' questions to help them prepare.</w:t>
      </w:r>
    </w:p>
    <w:p w:rsidR="007B07F1" w:rsidRDefault="007B07F1" w:rsidP="00E0535E">
      <w:pPr>
        <w:pStyle w:val="BodyText"/>
      </w:pPr>
    </w:p>
    <w:p w:rsidR="00620BB6" w:rsidRDefault="00620BB6" w:rsidP="00122FD8">
      <w:pPr>
        <w:pStyle w:val="BodyText"/>
      </w:pPr>
    </w:p>
    <w:p w:rsidR="00C9642E" w:rsidRDefault="00C9642E" w:rsidP="00E8735C">
      <w:pPr>
        <w:pStyle w:val="Heading2"/>
      </w:pPr>
      <w:bookmarkStart w:id="100" w:name="_Toc307844625"/>
      <w:bookmarkStart w:id="101" w:name="_Toc308088142"/>
      <w:r>
        <w:t>What could you do?</w:t>
      </w:r>
      <w:bookmarkEnd w:id="100"/>
      <w:bookmarkEnd w:id="101"/>
    </w:p>
    <w:p w:rsidR="00E0535E" w:rsidRDefault="00E0535E" w:rsidP="00461FA8">
      <w:pPr>
        <w:pStyle w:val="Heading6"/>
      </w:pPr>
      <w:r>
        <w:t>Key messages</w:t>
      </w:r>
    </w:p>
    <w:p w:rsidR="00E0535E" w:rsidRDefault="00AF511D" w:rsidP="00E0535E">
      <w:pPr>
        <w:pStyle w:val="ListBullet"/>
      </w:pPr>
      <w:r>
        <w:t>Many things that are new when you first go to secondary school will seem very familiar after a few weeks. You'll forget you even talked about them now.</w:t>
      </w:r>
    </w:p>
    <w:p w:rsidR="00E0535E" w:rsidRPr="0025099A" w:rsidRDefault="00AF511D" w:rsidP="00E0535E">
      <w:pPr>
        <w:pStyle w:val="ListBullet"/>
      </w:pPr>
      <w:r>
        <w:t>Some things may take you longer to adjust to. Get as much help as you can. There are several people in a secondary school who are there to help you with any difficulty.</w:t>
      </w:r>
    </w:p>
    <w:p w:rsidR="00E0535E" w:rsidRDefault="00E0535E" w:rsidP="00620BB6">
      <w:pPr>
        <w:pStyle w:val="Heading6"/>
      </w:pPr>
      <w:r>
        <w:t xml:space="preserve">Taking stock </w:t>
      </w:r>
    </w:p>
    <w:p w:rsidR="00E0535E" w:rsidRDefault="00AF511D" w:rsidP="00E0535E">
      <w:pPr>
        <w:pStyle w:val="ListBullet"/>
      </w:pPr>
      <w:r>
        <w:t>Organise these suggested role plays any</w:t>
      </w:r>
      <w:r w:rsidR="000F3457">
        <w:t xml:space="preserve"> </w:t>
      </w:r>
      <w:r>
        <w:t>way you wish. You could ask students to add other ideas to the ones suggested</w:t>
      </w:r>
      <w:r w:rsidR="00E0535E">
        <w:t>.</w:t>
      </w:r>
      <w:r>
        <w:t xml:space="preserve"> The important things to emphasise </w:t>
      </w:r>
      <w:r w:rsidR="000F5FE1">
        <w:t xml:space="preserve">to students in creating their role plays </w:t>
      </w:r>
      <w:r>
        <w:t>are: appropriate language</w:t>
      </w:r>
      <w:r w:rsidR="000F5FE1">
        <w:t xml:space="preserve"> </w:t>
      </w:r>
      <w:r>
        <w:t xml:space="preserve">– relating to others; </w:t>
      </w:r>
      <w:r w:rsidR="000F3457">
        <w:t>appropriate ways to speak</w:t>
      </w:r>
      <w:r>
        <w:t xml:space="preserve"> up when you need help – managing self; </w:t>
      </w:r>
      <w:r w:rsidR="008A47AC">
        <w:t xml:space="preserve">encouraging and </w:t>
      </w:r>
      <w:r>
        <w:t>supporting others – participating and contributing.</w:t>
      </w:r>
    </w:p>
    <w:p w:rsidR="000F5FE1" w:rsidRDefault="000F5FE1" w:rsidP="00E0535E">
      <w:pPr>
        <w:pStyle w:val="ListBullet"/>
      </w:pPr>
      <w:r>
        <w:t xml:space="preserve">Ask groups to present their role plays and to comment on how it felt, why they said or acted the way they did, and whether there were any other </w:t>
      </w:r>
      <w:r w:rsidR="000F3457">
        <w:t>options</w:t>
      </w:r>
      <w:r>
        <w:t>.</w:t>
      </w:r>
    </w:p>
    <w:p w:rsidR="008A47AC" w:rsidRDefault="008A47AC" w:rsidP="00620BB6">
      <w:pPr>
        <w:pStyle w:val="Heading6"/>
      </w:pPr>
      <w:r>
        <w:t>Supporting activities</w:t>
      </w:r>
    </w:p>
    <w:p w:rsidR="00811EA7" w:rsidRDefault="001B5E7F" w:rsidP="00620BB6">
      <w:pPr>
        <w:pStyle w:val="BodyText"/>
        <w:ind w:left="709"/>
      </w:pPr>
      <w:r>
        <w:rPr>
          <w:noProof/>
          <w:lang w:eastAsia="en-NZ"/>
        </w:rPr>
        <w:drawing>
          <wp:anchor distT="0" distB="0" distL="114300" distR="114300" simplePos="0" relativeHeight="251627520" behindDoc="0" locked="0" layoutInCell="1" allowOverlap="1">
            <wp:simplePos x="0" y="0"/>
            <wp:positionH relativeFrom="column">
              <wp:posOffset>69850</wp:posOffset>
            </wp:positionH>
            <wp:positionV relativeFrom="paragraph">
              <wp:posOffset>5715</wp:posOffset>
            </wp:positionV>
            <wp:extent cx="288290" cy="292100"/>
            <wp:effectExtent l="0" t="0" r="0" b="0"/>
            <wp:wrapSquare wrapText="bothSides"/>
            <wp:docPr id="28" name="Picture 28"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82">
        <w:t xml:space="preserve">Create carton versions of their role plays, </w:t>
      </w:r>
      <w:proofErr w:type="spellStart"/>
      <w:r w:rsidR="00D26C82">
        <w:t>eg</w:t>
      </w:r>
      <w:proofErr w:type="spellEnd"/>
      <w:r w:rsidR="00D26C82">
        <w:t>, using Comic Life, www.plasq.com.</w:t>
      </w:r>
    </w:p>
    <w:p w:rsidR="00461FA8" w:rsidRDefault="00461FA8" w:rsidP="00853DA0">
      <w:pPr>
        <w:pStyle w:val="BodyText"/>
      </w:pPr>
      <w:bookmarkStart w:id="102" w:name="_Toc307844627"/>
      <w:bookmarkStart w:id="103" w:name="_Toc308088144"/>
    </w:p>
    <w:p w:rsidR="00461FA8" w:rsidRDefault="00461FA8" w:rsidP="00853DA0">
      <w:pPr>
        <w:pStyle w:val="BodyText"/>
      </w:pPr>
    </w:p>
    <w:p w:rsidR="00AE195D" w:rsidRDefault="00853DA0" w:rsidP="00E8735C">
      <w:pPr>
        <w:pStyle w:val="Heading2"/>
      </w:pPr>
      <w:r>
        <w:br w:type="page"/>
      </w:r>
      <w:r w:rsidR="00C9642E">
        <w:lastRenderedPageBreak/>
        <w:t xml:space="preserve">A personal statement; </w:t>
      </w:r>
      <w:proofErr w:type="gramStart"/>
      <w:r w:rsidR="00AE195D">
        <w:t>My</w:t>
      </w:r>
      <w:proofErr w:type="gramEnd"/>
      <w:r w:rsidR="00AE195D">
        <w:t xml:space="preserve"> notes about me</w:t>
      </w:r>
      <w:bookmarkEnd w:id="102"/>
      <w:bookmarkEnd w:id="103"/>
    </w:p>
    <w:p w:rsidR="007C10E4" w:rsidRDefault="007C10E4" w:rsidP="00461FA8">
      <w:pPr>
        <w:pStyle w:val="Heading6"/>
      </w:pPr>
      <w:r>
        <w:t>Timing</w:t>
      </w:r>
    </w:p>
    <w:p w:rsidR="007C10E4" w:rsidRDefault="007C10E4" w:rsidP="007C10E4">
      <w:pPr>
        <w:pStyle w:val="ListBullet"/>
      </w:pPr>
      <w:r>
        <w:t>This activity could be done at various times of the year:</w:t>
      </w:r>
    </w:p>
    <w:p w:rsidR="007C10E4" w:rsidRDefault="002B293B" w:rsidP="002B293B">
      <w:pPr>
        <w:pStyle w:val="ListBullet"/>
        <w:numPr>
          <w:ilvl w:val="1"/>
          <w:numId w:val="12"/>
        </w:numPr>
        <w:ind w:left="1134"/>
      </w:pPr>
      <w:r>
        <w:t>at</w:t>
      </w:r>
      <w:r w:rsidR="007C10E4">
        <w:t xml:space="preserve"> the end of the year </w:t>
      </w:r>
      <w:r>
        <w:t>to sum</w:t>
      </w:r>
      <w:r w:rsidR="007C10E4">
        <w:t xml:space="preserve"> up where students are at before they move on</w:t>
      </w:r>
    </w:p>
    <w:p w:rsidR="007C10E4" w:rsidRDefault="002B293B" w:rsidP="002B293B">
      <w:pPr>
        <w:pStyle w:val="ListBullet"/>
        <w:numPr>
          <w:ilvl w:val="1"/>
          <w:numId w:val="12"/>
        </w:numPr>
        <w:ind w:left="1134"/>
      </w:pPr>
      <w:r>
        <w:t>in</w:t>
      </w:r>
      <w:r w:rsidR="007C10E4">
        <w:t xml:space="preserve"> preparing for the secondary school enrolment process</w:t>
      </w:r>
      <w:r>
        <w:t xml:space="preserve"> </w:t>
      </w:r>
    </w:p>
    <w:p w:rsidR="007C10E4" w:rsidRDefault="002B293B" w:rsidP="002B293B">
      <w:pPr>
        <w:pStyle w:val="ListBullet"/>
        <w:numPr>
          <w:ilvl w:val="1"/>
          <w:numId w:val="12"/>
        </w:numPr>
        <w:ind w:left="1134"/>
      </w:pPr>
      <w:r>
        <w:t xml:space="preserve">both, that is, </w:t>
      </w:r>
      <w:r w:rsidR="007C10E4">
        <w:t>drafted at an earlier time and reviewed towards the end of the year</w:t>
      </w:r>
    </w:p>
    <w:p w:rsidR="007B662E" w:rsidRDefault="000F3457" w:rsidP="00620BB6">
      <w:pPr>
        <w:pStyle w:val="Heading6"/>
      </w:pPr>
      <w:r>
        <w:t xml:space="preserve">Writing a personal statement </w:t>
      </w:r>
    </w:p>
    <w:p w:rsidR="007C10E4" w:rsidRDefault="000F3457" w:rsidP="000F3457">
      <w:pPr>
        <w:pStyle w:val="ListBullet"/>
      </w:pPr>
      <w:r>
        <w:t xml:space="preserve">The template provided suggests students just note down a few key points that they would </w:t>
      </w:r>
      <w:r w:rsidR="001559DA">
        <w:t>tell a new</w:t>
      </w:r>
      <w:r>
        <w:t xml:space="preserve"> teacher</w:t>
      </w:r>
      <w:r w:rsidR="001559DA">
        <w:t xml:space="preserve"> about themselves</w:t>
      </w:r>
      <w:r>
        <w:t xml:space="preserve">. </w:t>
      </w:r>
    </w:p>
    <w:p w:rsidR="000F3457" w:rsidRDefault="000F3457" w:rsidP="000F3457">
      <w:pPr>
        <w:pStyle w:val="ListBullet"/>
      </w:pPr>
      <w:r>
        <w:t>You could use this template as the first step in creat</w:t>
      </w:r>
      <w:r w:rsidR="001559DA">
        <w:t xml:space="preserve">ing something bigger and deeper </w:t>
      </w:r>
      <w:r w:rsidR="007E558A">
        <w:t>for</w:t>
      </w:r>
      <w:r w:rsidR="001559DA">
        <w:t xml:space="preserve"> a </w:t>
      </w:r>
      <w:r w:rsidR="007E558A">
        <w:t>specific purpose and</w:t>
      </w:r>
      <w:r w:rsidR="001559DA">
        <w:t xml:space="preserve"> audience.</w:t>
      </w:r>
    </w:p>
    <w:p w:rsidR="007B662E" w:rsidRDefault="007B662E" w:rsidP="00620BB6">
      <w:pPr>
        <w:pStyle w:val="Heading6"/>
      </w:pPr>
      <w:r>
        <w:t>Supporting activities</w:t>
      </w:r>
    </w:p>
    <w:p w:rsidR="000274F3" w:rsidRDefault="000274F3" w:rsidP="00C454C0">
      <w:pPr>
        <w:pStyle w:val="ListBullet"/>
      </w:pPr>
      <w:r>
        <w:t>Use the template or a similar one for students to draft a personal statement for a real or fictional character they are finding out about in a book or movie or biographical research.</w:t>
      </w:r>
      <w:r w:rsidR="00C454C0">
        <w:t xml:space="preserve"> There is an example of using fiction to do this in the English Career Resources for Teachers on the UK Council for Subject Associations website: </w:t>
      </w:r>
      <w:hyperlink r:id="rId54" w:history="1">
        <w:r w:rsidR="00395274" w:rsidRPr="00614280">
          <w:rPr>
            <w:rStyle w:val="Hyperlink"/>
            <w:rFonts w:asciiTheme="minorHAnsi" w:hAnsiTheme="minorHAnsi"/>
          </w:rPr>
          <w:t>http://www.subjectassociation.org.uk/page.aspx?p=77</w:t>
        </w:r>
      </w:hyperlink>
    </w:p>
    <w:p w:rsidR="001150AE" w:rsidRDefault="001B5E7F" w:rsidP="00840B57">
      <w:pPr>
        <w:pStyle w:val="BodyText"/>
      </w:pPr>
      <w:r>
        <w:rPr>
          <w:noProof/>
          <w:lang w:eastAsia="en-NZ"/>
        </w:rPr>
        <w:drawing>
          <wp:anchor distT="0" distB="0" distL="114300" distR="114300" simplePos="0" relativeHeight="251628544" behindDoc="0" locked="0" layoutInCell="1" allowOverlap="1">
            <wp:simplePos x="0" y="0"/>
            <wp:positionH relativeFrom="column">
              <wp:posOffset>60325</wp:posOffset>
            </wp:positionH>
            <wp:positionV relativeFrom="paragraph">
              <wp:posOffset>23495</wp:posOffset>
            </wp:positionV>
            <wp:extent cx="288290" cy="292100"/>
            <wp:effectExtent l="0" t="0" r="0" b="0"/>
            <wp:wrapSquare wrapText="bothSides"/>
            <wp:docPr id="29" name="Picture 29" descr="MC90043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31568[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829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E4">
        <w:t>Students add their personal statement</w:t>
      </w:r>
      <w:r w:rsidR="007F1FAD">
        <w:t xml:space="preserve"> to their e-portfolio on </w:t>
      </w:r>
      <w:proofErr w:type="spellStart"/>
      <w:r w:rsidR="007F1FAD">
        <w:t>Mahara</w:t>
      </w:r>
      <w:proofErr w:type="spellEnd"/>
      <w:r w:rsidR="007F1FAD">
        <w:t>.</w:t>
      </w:r>
      <w:r w:rsidR="00840B57">
        <w:br/>
      </w:r>
    </w:p>
    <w:p w:rsidR="001150AE" w:rsidRDefault="001150AE" w:rsidP="00840B57">
      <w:pPr>
        <w:pStyle w:val="ListBullet"/>
        <w:ind w:left="709"/>
      </w:pPr>
      <w:r>
        <w:t xml:space="preserve">This is a chance to discuss the big and small things that might happen before your students leave your school. </w:t>
      </w:r>
    </w:p>
    <w:p w:rsidR="007367D4" w:rsidRDefault="001150AE" w:rsidP="007367D4">
      <w:pPr>
        <w:pStyle w:val="ListBullet"/>
      </w:pPr>
      <w:r>
        <w:t xml:space="preserve">You could also talk about the possibilities of seeing each other again in the future, </w:t>
      </w:r>
      <w:proofErr w:type="spellStart"/>
      <w:r>
        <w:t>eg</w:t>
      </w:r>
      <w:proofErr w:type="spellEnd"/>
      <w:r>
        <w:t>, in the street, back here at school, through school reunions</w:t>
      </w:r>
      <w:r w:rsidR="007367D4">
        <w:t xml:space="preserve">. </w:t>
      </w:r>
    </w:p>
    <w:p w:rsidR="00040F7F" w:rsidRDefault="00040F7F" w:rsidP="001150AE">
      <w:pPr>
        <w:pStyle w:val="ListBullet"/>
        <w:numPr>
          <w:ilvl w:val="0"/>
          <w:numId w:val="0"/>
        </w:numPr>
        <w:ind w:left="714"/>
      </w:pPr>
    </w:p>
    <w:p w:rsidR="00207CBC" w:rsidRDefault="00207CBC" w:rsidP="000B3EB0">
      <w:pPr>
        <w:pStyle w:val="BodyText"/>
      </w:pPr>
    </w:p>
    <w:sectPr w:rsidR="00207CBC" w:rsidSect="002C5776">
      <w:footerReference w:type="default" r:id="rId55"/>
      <w:type w:val="continuous"/>
      <w:pgSz w:w="11906" w:h="16838" w:code="9"/>
      <w:pgMar w:top="1134" w:right="1416"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67" w:rsidRDefault="00342C67" w:rsidP="007E27C0">
      <w:pPr>
        <w:spacing w:after="0" w:line="240" w:lineRule="auto"/>
      </w:pPr>
      <w:r>
        <w:separator/>
      </w:r>
    </w:p>
  </w:endnote>
  <w:endnote w:type="continuationSeparator" w:id="0">
    <w:p w:rsidR="00342C67" w:rsidRDefault="00342C67" w:rsidP="007E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C6" w:rsidRDefault="00A570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3E5" w:rsidRPr="00700C20" w:rsidRDefault="007D53E5" w:rsidP="00700166">
    <w:pPr>
      <w:pStyle w:val="Footer"/>
      <w:tabs>
        <w:tab w:val="clear" w:pos="4513"/>
        <w:tab w:val="left" w:pos="3969"/>
      </w:tabs>
      <w:rPr>
        <w:rStyle w:val="CommentReference"/>
        <w:color w:val="595959"/>
        <w:sz w:val="16"/>
        <w:szCs w:val="22"/>
      </w:rPr>
    </w:pPr>
    <w:r w:rsidRPr="00700C20">
      <w:rPr>
        <w:rStyle w:val="CommentReference"/>
        <w:color w:val="595959"/>
        <w:sz w:val="16"/>
        <w:szCs w:val="22"/>
      </w:rPr>
      <w:t>Dream and Discover teachers guide</w:t>
    </w:r>
    <w:r w:rsidRPr="00700C20">
      <w:rPr>
        <w:rStyle w:val="CommentReference"/>
        <w:color w:val="595959"/>
        <w:sz w:val="16"/>
        <w:szCs w:val="22"/>
      </w:rPr>
      <w:tab/>
      <w:t xml:space="preserve">Careers New Zealand, </w:t>
    </w:r>
    <w:r w:rsidR="00A570C6">
      <w:rPr>
        <w:rStyle w:val="CommentReference"/>
        <w:color w:val="595959"/>
        <w:sz w:val="16"/>
        <w:szCs w:val="22"/>
      </w:rPr>
      <w:t>December 2016</w:t>
    </w:r>
    <w:r w:rsidRPr="00700C20">
      <w:rPr>
        <w:rStyle w:val="CommentReference"/>
        <w:color w:val="595959"/>
        <w:sz w:val="16"/>
        <w:szCs w:val="22"/>
      </w:rPr>
      <w:tab/>
    </w:r>
    <w:r w:rsidRPr="00700C20">
      <w:rPr>
        <w:color w:val="595959"/>
      </w:rPr>
      <w:fldChar w:fldCharType="begin"/>
    </w:r>
    <w:r w:rsidRPr="00700C20">
      <w:rPr>
        <w:color w:val="595959"/>
      </w:rPr>
      <w:instrText xml:space="preserve"> PAGE   \* MERGEFORMAT </w:instrText>
    </w:r>
    <w:r w:rsidRPr="00700C20">
      <w:rPr>
        <w:color w:val="595959"/>
      </w:rPr>
      <w:fldChar w:fldCharType="separate"/>
    </w:r>
    <w:r w:rsidR="001B4D11">
      <w:rPr>
        <w:noProof/>
        <w:color w:val="595959"/>
      </w:rPr>
      <w:t>22</w:t>
    </w:r>
    <w:r w:rsidRPr="00700C20">
      <w:rPr>
        <w:color w:val="59595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C6" w:rsidRDefault="00A570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3E5" w:rsidRPr="0001686B" w:rsidRDefault="007D53E5" w:rsidP="00700166">
    <w:pPr>
      <w:pStyle w:val="Footer"/>
      <w:tabs>
        <w:tab w:val="clear" w:pos="4513"/>
        <w:tab w:val="left" w:pos="3969"/>
      </w:tabs>
      <w:rPr>
        <w:rStyle w:val="CommentReference"/>
      </w:rPr>
    </w:pPr>
    <w:r>
      <w:rPr>
        <w:rStyle w:val="CommentReference"/>
      </w:rPr>
      <w:t>Dream and Discover</w:t>
    </w:r>
    <w:r w:rsidRPr="0001686B">
      <w:rPr>
        <w:rStyle w:val="CommentReference"/>
      </w:rPr>
      <w:t xml:space="preserve"> teachers guide</w:t>
    </w:r>
    <w:r>
      <w:rPr>
        <w:rStyle w:val="CommentReference"/>
      </w:rPr>
      <w:tab/>
      <w:t>Careers New Zealand, March 2012</w:t>
    </w:r>
    <w:r w:rsidRPr="0001686B">
      <w:rPr>
        <w:rStyle w:val="CommentReference"/>
      </w:rPr>
      <w:tab/>
    </w:r>
    <w:r w:rsidRPr="0001686B">
      <w:rPr>
        <w:rStyle w:val="CommentReference"/>
      </w:rPr>
      <w:fldChar w:fldCharType="begin"/>
    </w:r>
    <w:r w:rsidRPr="0001686B">
      <w:rPr>
        <w:rStyle w:val="CommentReference"/>
      </w:rPr>
      <w:instrText xml:space="preserve"> PAGE   \* MERGEFORMAT </w:instrText>
    </w:r>
    <w:r w:rsidRPr="0001686B">
      <w:rPr>
        <w:rStyle w:val="CommentReference"/>
      </w:rPr>
      <w:fldChar w:fldCharType="separate"/>
    </w:r>
    <w:r w:rsidR="001B4D11">
      <w:rPr>
        <w:rStyle w:val="CommentReference"/>
        <w:noProof/>
      </w:rPr>
      <w:t>53</w:t>
    </w:r>
    <w:r w:rsidRPr="0001686B">
      <w:rPr>
        <w:rStyle w:val="CommentReferenc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67" w:rsidRDefault="00342C67" w:rsidP="007E27C0">
      <w:pPr>
        <w:spacing w:after="0" w:line="240" w:lineRule="auto"/>
      </w:pPr>
      <w:r>
        <w:separator/>
      </w:r>
    </w:p>
  </w:footnote>
  <w:footnote w:type="continuationSeparator" w:id="0">
    <w:p w:rsidR="00342C67" w:rsidRDefault="00342C67" w:rsidP="007E27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C6" w:rsidRDefault="00A570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C6" w:rsidRDefault="00A570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C6" w:rsidRDefault="00A570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3pt;height:35.25pt;visibility:visible" o:bullet="t">
        <v:imagedata r:id="rId1" o:title="" grayscale="t"/>
      </v:shape>
    </w:pict>
  </w:numPicBullet>
  <w:abstractNum w:abstractNumId="0" w15:restartNumberingAfterBreak="0">
    <w:nsid w:val="FFFFFF7C"/>
    <w:multiLevelType w:val="singleLevel"/>
    <w:tmpl w:val="214CB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BAD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ECA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A664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EA8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FCBE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50AB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92DB1E"/>
    <w:lvl w:ilvl="0">
      <w:start w:val="1"/>
      <w:numFmt w:val="bullet"/>
      <w:lvlText w:val=""/>
      <w:lvlJc w:val="left"/>
      <w:pPr>
        <w:ind w:left="643" w:hanging="360"/>
      </w:pPr>
      <w:rPr>
        <w:rFonts w:ascii="Symbol" w:hAnsi="Symbol" w:hint="default"/>
        <w:sz w:val="18"/>
      </w:rPr>
    </w:lvl>
  </w:abstractNum>
  <w:abstractNum w:abstractNumId="8" w15:restartNumberingAfterBreak="0">
    <w:nsid w:val="FFFFFF88"/>
    <w:multiLevelType w:val="singleLevel"/>
    <w:tmpl w:val="2E329E5C"/>
    <w:lvl w:ilvl="0">
      <w:start w:val="1"/>
      <w:numFmt w:val="decimal"/>
      <w:pStyle w:val="ListNumber"/>
      <w:lvlText w:val="%1"/>
      <w:lvlJc w:val="left"/>
      <w:pPr>
        <w:ind w:left="360" w:hanging="360"/>
      </w:pPr>
      <w:rPr>
        <w:rFonts w:hint="eastAsia"/>
        <w:sz w:val="22"/>
      </w:rPr>
    </w:lvl>
  </w:abstractNum>
  <w:abstractNum w:abstractNumId="9" w15:restartNumberingAfterBreak="0">
    <w:nsid w:val="FFFFFF89"/>
    <w:multiLevelType w:val="singleLevel"/>
    <w:tmpl w:val="F81E32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347349"/>
    <w:multiLevelType w:val="hybridMultilevel"/>
    <w:tmpl w:val="1444D44E"/>
    <w:lvl w:ilvl="0" w:tplc="36EA0434">
      <w:start w:val="1"/>
      <w:numFmt w:val="bullet"/>
      <w:lvlText w:val="•"/>
      <w:lvlJc w:val="left"/>
      <w:pPr>
        <w:tabs>
          <w:tab w:val="num" w:pos="720"/>
        </w:tabs>
        <w:ind w:left="720" w:hanging="360"/>
      </w:pPr>
      <w:rPr>
        <w:rFonts w:ascii="Times New Roman" w:hAnsi="Times New Roman" w:hint="default"/>
      </w:rPr>
    </w:lvl>
    <w:lvl w:ilvl="1" w:tplc="B0125144" w:tentative="1">
      <w:start w:val="1"/>
      <w:numFmt w:val="bullet"/>
      <w:lvlText w:val="•"/>
      <w:lvlJc w:val="left"/>
      <w:pPr>
        <w:tabs>
          <w:tab w:val="num" w:pos="1440"/>
        </w:tabs>
        <w:ind w:left="1440" w:hanging="360"/>
      </w:pPr>
      <w:rPr>
        <w:rFonts w:ascii="Times New Roman" w:hAnsi="Times New Roman" w:hint="default"/>
      </w:rPr>
    </w:lvl>
    <w:lvl w:ilvl="2" w:tplc="375C2834" w:tentative="1">
      <w:start w:val="1"/>
      <w:numFmt w:val="bullet"/>
      <w:lvlText w:val="•"/>
      <w:lvlJc w:val="left"/>
      <w:pPr>
        <w:tabs>
          <w:tab w:val="num" w:pos="2160"/>
        </w:tabs>
        <w:ind w:left="2160" w:hanging="360"/>
      </w:pPr>
      <w:rPr>
        <w:rFonts w:ascii="Times New Roman" w:hAnsi="Times New Roman" w:hint="default"/>
      </w:rPr>
    </w:lvl>
    <w:lvl w:ilvl="3" w:tplc="D3EEF386" w:tentative="1">
      <w:start w:val="1"/>
      <w:numFmt w:val="bullet"/>
      <w:lvlText w:val="•"/>
      <w:lvlJc w:val="left"/>
      <w:pPr>
        <w:tabs>
          <w:tab w:val="num" w:pos="2880"/>
        </w:tabs>
        <w:ind w:left="2880" w:hanging="360"/>
      </w:pPr>
      <w:rPr>
        <w:rFonts w:ascii="Times New Roman" w:hAnsi="Times New Roman" w:hint="default"/>
      </w:rPr>
    </w:lvl>
    <w:lvl w:ilvl="4" w:tplc="2662F61C" w:tentative="1">
      <w:start w:val="1"/>
      <w:numFmt w:val="bullet"/>
      <w:lvlText w:val="•"/>
      <w:lvlJc w:val="left"/>
      <w:pPr>
        <w:tabs>
          <w:tab w:val="num" w:pos="3600"/>
        </w:tabs>
        <w:ind w:left="3600" w:hanging="360"/>
      </w:pPr>
      <w:rPr>
        <w:rFonts w:ascii="Times New Roman" w:hAnsi="Times New Roman" w:hint="default"/>
      </w:rPr>
    </w:lvl>
    <w:lvl w:ilvl="5" w:tplc="2348CF10" w:tentative="1">
      <w:start w:val="1"/>
      <w:numFmt w:val="bullet"/>
      <w:lvlText w:val="•"/>
      <w:lvlJc w:val="left"/>
      <w:pPr>
        <w:tabs>
          <w:tab w:val="num" w:pos="4320"/>
        </w:tabs>
        <w:ind w:left="4320" w:hanging="360"/>
      </w:pPr>
      <w:rPr>
        <w:rFonts w:ascii="Times New Roman" w:hAnsi="Times New Roman" w:hint="default"/>
      </w:rPr>
    </w:lvl>
    <w:lvl w:ilvl="6" w:tplc="404E494A" w:tentative="1">
      <w:start w:val="1"/>
      <w:numFmt w:val="bullet"/>
      <w:lvlText w:val="•"/>
      <w:lvlJc w:val="left"/>
      <w:pPr>
        <w:tabs>
          <w:tab w:val="num" w:pos="5040"/>
        </w:tabs>
        <w:ind w:left="5040" w:hanging="360"/>
      </w:pPr>
      <w:rPr>
        <w:rFonts w:ascii="Times New Roman" w:hAnsi="Times New Roman" w:hint="default"/>
      </w:rPr>
    </w:lvl>
    <w:lvl w:ilvl="7" w:tplc="13CA9984" w:tentative="1">
      <w:start w:val="1"/>
      <w:numFmt w:val="bullet"/>
      <w:lvlText w:val="•"/>
      <w:lvlJc w:val="left"/>
      <w:pPr>
        <w:tabs>
          <w:tab w:val="num" w:pos="5760"/>
        </w:tabs>
        <w:ind w:left="5760" w:hanging="360"/>
      </w:pPr>
      <w:rPr>
        <w:rFonts w:ascii="Times New Roman" w:hAnsi="Times New Roman" w:hint="default"/>
      </w:rPr>
    </w:lvl>
    <w:lvl w:ilvl="8" w:tplc="EE70F31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C4C18B5"/>
    <w:multiLevelType w:val="hybridMultilevel"/>
    <w:tmpl w:val="08305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F50FF8"/>
    <w:multiLevelType w:val="hybridMultilevel"/>
    <w:tmpl w:val="BA7253F2"/>
    <w:lvl w:ilvl="0" w:tplc="E0ACB816">
      <w:start w:val="1"/>
      <w:numFmt w:val="bullet"/>
      <w:lvlText w:val=""/>
      <w:lvlJc w:val="left"/>
      <w:pPr>
        <w:ind w:left="1003" w:hanging="360"/>
      </w:pPr>
      <w:rPr>
        <w:rFonts w:ascii="Symbol" w:hAnsi="Symbol" w:hint="default"/>
        <w:sz w:val="18"/>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13" w15:restartNumberingAfterBreak="0">
    <w:nsid w:val="3D676129"/>
    <w:multiLevelType w:val="hybridMultilevel"/>
    <w:tmpl w:val="7BE0A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2E80FC6"/>
    <w:multiLevelType w:val="hybridMultilevel"/>
    <w:tmpl w:val="BAEECE34"/>
    <w:lvl w:ilvl="0" w:tplc="2C228F4C">
      <w:start w:val="1"/>
      <w:numFmt w:val="bullet"/>
      <w:lvlText w:val="•"/>
      <w:lvlJc w:val="left"/>
      <w:pPr>
        <w:tabs>
          <w:tab w:val="num" w:pos="720"/>
        </w:tabs>
        <w:ind w:left="720" w:hanging="360"/>
      </w:pPr>
      <w:rPr>
        <w:rFonts w:ascii="Times New Roman" w:hAnsi="Times New Roman" w:hint="default"/>
      </w:rPr>
    </w:lvl>
    <w:lvl w:ilvl="1" w:tplc="F96C52E6" w:tentative="1">
      <w:start w:val="1"/>
      <w:numFmt w:val="bullet"/>
      <w:lvlText w:val="•"/>
      <w:lvlJc w:val="left"/>
      <w:pPr>
        <w:tabs>
          <w:tab w:val="num" w:pos="1440"/>
        </w:tabs>
        <w:ind w:left="1440" w:hanging="360"/>
      </w:pPr>
      <w:rPr>
        <w:rFonts w:ascii="Times New Roman" w:hAnsi="Times New Roman" w:hint="default"/>
      </w:rPr>
    </w:lvl>
    <w:lvl w:ilvl="2" w:tplc="AB80F794" w:tentative="1">
      <w:start w:val="1"/>
      <w:numFmt w:val="bullet"/>
      <w:lvlText w:val="•"/>
      <w:lvlJc w:val="left"/>
      <w:pPr>
        <w:tabs>
          <w:tab w:val="num" w:pos="2160"/>
        </w:tabs>
        <w:ind w:left="2160" w:hanging="360"/>
      </w:pPr>
      <w:rPr>
        <w:rFonts w:ascii="Times New Roman" w:hAnsi="Times New Roman" w:hint="default"/>
      </w:rPr>
    </w:lvl>
    <w:lvl w:ilvl="3" w:tplc="6F56A7F6" w:tentative="1">
      <w:start w:val="1"/>
      <w:numFmt w:val="bullet"/>
      <w:lvlText w:val="•"/>
      <w:lvlJc w:val="left"/>
      <w:pPr>
        <w:tabs>
          <w:tab w:val="num" w:pos="2880"/>
        </w:tabs>
        <w:ind w:left="2880" w:hanging="360"/>
      </w:pPr>
      <w:rPr>
        <w:rFonts w:ascii="Times New Roman" w:hAnsi="Times New Roman" w:hint="default"/>
      </w:rPr>
    </w:lvl>
    <w:lvl w:ilvl="4" w:tplc="0CBCFA60" w:tentative="1">
      <w:start w:val="1"/>
      <w:numFmt w:val="bullet"/>
      <w:lvlText w:val="•"/>
      <w:lvlJc w:val="left"/>
      <w:pPr>
        <w:tabs>
          <w:tab w:val="num" w:pos="3600"/>
        </w:tabs>
        <w:ind w:left="3600" w:hanging="360"/>
      </w:pPr>
      <w:rPr>
        <w:rFonts w:ascii="Times New Roman" w:hAnsi="Times New Roman" w:hint="default"/>
      </w:rPr>
    </w:lvl>
    <w:lvl w:ilvl="5" w:tplc="FA3C8652" w:tentative="1">
      <w:start w:val="1"/>
      <w:numFmt w:val="bullet"/>
      <w:lvlText w:val="•"/>
      <w:lvlJc w:val="left"/>
      <w:pPr>
        <w:tabs>
          <w:tab w:val="num" w:pos="4320"/>
        </w:tabs>
        <w:ind w:left="4320" w:hanging="360"/>
      </w:pPr>
      <w:rPr>
        <w:rFonts w:ascii="Times New Roman" w:hAnsi="Times New Roman" w:hint="default"/>
      </w:rPr>
    </w:lvl>
    <w:lvl w:ilvl="6" w:tplc="A2B48244" w:tentative="1">
      <w:start w:val="1"/>
      <w:numFmt w:val="bullet"/>
      <w:lvlText w:val="•"/>
      <w:lvlJc w:val="left"/>
      <w:pPr>
        <w:tabs>
          <w:tab w:val="num" w:pos="5040"/>
        </w:tabs>
        <w:ind w:left="5040" w:hanging="360"/>
      </w:pPr>
      <w:rPr>
        <w:rFonts w:ascii="Times New Roman" w:hAnsi="Times New Roman" w:hint="default"/>
      </w:rPr>
    </w:lvl>
    <w:lvl w:ilvl="7" w:tplc="DF3E03DE" w:tentative="1">
      <w:start w:val="1"/>
      <w:numFmt w:val="bullet"/>
      <w:lvlText w:val="•"/>
      <w:lvlJc w:val="left"/>
      <w:pPr>
        <w:tabs>
          <w:tab w:val="num" w:pos="5760"/>
        </w:tabs>
        <w:ind w:left="5760" w:hanging="360"/>
      </w:pPr>
      <w:rPr>
        <w:rFonts w:ascii="Times New Roman" w:hAnsi="Times New Roman" w:hint="default"/>
      </w:rPr>
    </w:lvl>
    <w:lvl w:ilvl="8" w:tplc="AA8E9D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B95129"/>
    <w:multiLevelType w:val="hybridMultilevel"/>
    <w:tmpl w:val="FB46565A"/>
    <w:lvl w:ilvl="0" w:tplc="BE44BDD4">
      <w:start w:val="1"/>
      <w:numFmt w:val="bullet"/>
      <w:pStyle w:val="ListBullet"/>
      <w:lvlText w:val=""/>
      <w:lvlJc w:val="left"/>
      <w:pPr>
        <w:ind w:left="720" w:hanging="360"/>
      </w:pPr>
      <w:rPr>
        <w:rFonts w:ascii="Symbol" w:hAnsi="Symbol" w:hint="default"/>
        <w:sz w:val="18"/>
      </w:rPr>
    </w:lvl>
    <w:lvl w:ilvl="1" w:tplc="BE487504">
      <w:start w:val="1"/>
      <w:numFmt w:val="bullet"/>
      <w:pStyle w:val="ListBullet2"/>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EF7465D"/>
    <w:multiLevelType w:val="hybridMultilevel"/>
    <w:tmpl w:val="38B6EDA0"/>
    <w:lvl w:ilvl="0" w:tplc="9AFE8226">
      <w:start w:val="1"/>
      <w:numFmt w:val="bullet"/>
      <w:lvlText w:val="•"/>
      <w:lvlJc w:val="left"/>
      <w:pPr>
        <w:tabs>
          <w:tab w:val="num" w:pos="720"/>
        </w:tabs>
        <w:ind w:left="720" w:hanging="360"/>
      </w:pPr>
      <w:rPr>
        <w:rFonts w:ascii="Times New Roman" w:hAnsi="Times New Roman" w:hint="default"/>
      </w:rPr>
    </w:lvl>
    <w:lvl w:ilvl="1" w:tplc="69C07AD4" w:tentative="1">
      <w:start w:val="1"/>
      <w:numFmt w:val="bullet"/>
      <w:lvlText w:val="•"/>
      <w:lvlJc w:val="left"/>
      <w:pPr>
        <w:tabs>
          <w:tab w:val="num" w:pos="1440"/>
        </w:tabs>
        <w:ind w:left="1440" w:hanging="360"/>
      </w:pPr>
      <w:rPr>
        <w:rFonts w:ascii="Times New Roman" w:hAnsi="Times New Roman" w:hint="default"/>
      </w:rPr>
    </w:lvl>
    <w:lvl w:ilvl="2" w:tplc="83A6DB48" w:tentative="1">
      <w:start w:val="1"/>
      <w:numFmt w:val="bullet"/>
      <w:lvlText w:val="•"/>
      <w:lvlJc w:val="left"/>
      <w:pPr>
        <w:tabs>
          <w:tab w:val="num" w:pos="2160"/>
        </w:tabs>
        <w:ind w:left="2160" w:hanging="360"/>
      </w:pPr>
      <w:rPr>
        <w:rFonts w:ascii="Times New Roman" w:hAnsi="Times New Roman" w:hint="default"/>
      </w:rPr>
    </w:lvl>
    <w:lvl w:ilvl="3" w:tplc="EFCC1988" w:tentative="1">
      <w:start w:val="1"/>
      <w:numFmt w:val="bullet"/>
      <w:lvlText w:val="•"/>
      <w:lvlJc w:val="left"/>
      <w:pPr>
        <w:tabs>
          <w:tab w:val="num" w:pos="2880"/>
        </w:tabs>
        <w:ind w:left="2880" w:hanging="360"/>
      </w:pPr>
      <w:rPr>
        <w:rFonts w:ascii="Times New Roman" w:hAnsi="Times New Roman" w:hint="default"/>
      </w:rPr>
    </w:lvl>
    <w:lvl w:ilvl="4" w:tplc="D48ED59A" w:tentative="1">
      <w:start w:val="1"/>
      <w:numFmt w:val="bullet"/>
      <w:lvlText w:val="•"/>
      <w:lvlJc w:val="left"/>
      <w:pPr>
        <w:tabs>
          <w:tab w:val="num" w:pos="3600"/>
        </w:tabs>
        <w:ind w:left="3600" w:hanging="360"/>
      </w:pPr>
      <w:rPr>
        <w:rFonts w:ascii="Times New Roman" w:hAnsi="Times New Roman" w:hint="default"/>
      </w:rPr>
    </w:lvl>
    <w:lvl w:ilvl="5" w:tplc="3312AA1C" w:tentative="1">
      <w:start w:val="1"/>
      <w:numFmt w:val="bullet"/>
      <w:lvlText w:val="•"/>
      <w:lvlJc w:val="left"/>
      <w:pPr>
        <w:tabs>
          <w:tab w:val="num" w:pos="4320"/>
        </w:tabs>
        <w:ind w:left="4320" w:hanging="360"/>
      </w:pPr>
      <w:rPr>
        <w:rFonts w:ascii="Times New Roman" w:hAnsi="Times New Roman" w:hint="default"/>
      </w:rPr>
    </w:lvl>
    <w:lvl w:ilvl="6" w:tplc="89A86ABC" w:tentative="1">
      <w:start w:val="1"/>
      <w:numFmt w:val="bullet"/>
      <w:lvlText w:val="•"/>
      <w:lvlJc w:val="left"/>
      <w:pPr>
        <w:tabs>
          <w:tab w:val="num" w:pos="5040"/>
        </w:tabs>
        <w:ind w:left="5040" w:hanging="360"/>
      </w:pPr>
      <w:rPr>
        <w:rFonts w:ascii="Times New Roman" w:hAnsi="Times New Roman" w:hint="default"/>
      </w:rPr>
    </w:lvl>
    <w:lvl w:ilvl="7" w:tplc="22C083E4" w:tentative="1">
      <w:start w:val="1"/>
      <w:numFmt w:val="bullet"/>
      <w:lvlText w:val="•"/>
      <w:lvlJc w:val="left"/>
      <w:pPr>
        <w:tabs>
          <w:tab w:val="num" w:pos="5760"/>
        </w:tabs>
        <w:ind w:left="5760" w:hanging="360"/>
      </w:pPr>
      <w:rPr>
        <w:rFonts w:ascii="Times New Roman" w:hAnsi="Times New Roman" w:hint="default"/>
      </w:rPr>
    </w:lvl>
    <w:lvl w:ilvl="8" w:tplc="20DC0004"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8"/>
    <w:lvlOverride w:ilvl="0">
      <w:startOverride w:val="1"/>
    </w:lvlOverride>
  </w:num>
  <w:num w:numId="14">
    <w:abstractNumId w:val="8"/>
    <w:lvlOverride w:ilvl="0">
      <w:startOverride w:val="1"/>
    </w:lvlOverride>
  </w:num>
  <w:num w:numId="15">
    <w:abstractNumId w:val="15"/>
  </w:num>
  <w:num w:numId="16">
    <w:abstractNumId w:val="8"/>
  </w:num>
  <w:num w:numId="17">
    <w:abstractNumId w:val="8"/>
  </w:num>
  <w:num w:numId="18">
    <w:abstractNumId w:val="8"/>
  </w:num>
  <w:num w:numId="19">
    <w:abstractNumId w:val="8"/>
    <w:lvlOverride w:ilvl="0">
      <w:startOverride w:val="1"/>
    </w:lvlOverride>
  </w:num>
  <w:num w:numId="20">
    <w:abstractNumId w:val="15"/>
  </w:num>
  <w:num w:numId="21">
    <w:abstractNumId w:val="8"/>
    <w:lvlOverride w:ilvl="0">
      <w:startOverride w:val="1"/>
    </w:lvlOverride>
  </w:num>
  <w:num w:numId="22">
    <w:abstractNumId w:val="15"/>
  </w:num>
  <w:num w:numId="23">
    <w:abstractNumId w:val="15"/>
  </w:num>
  <w:num w:numId="24">
    <w:abstractNumId w:val="11"/>
  </w:num>
  <w:num w:numId="25">
    <w:abstractNumId w:val="16"/>
  </w:num>
  <w:num w:numId="26">
    <w:abstractNumId w:val="10"/>
  </w:num>
  <w:num w:numId="27">
    <w:abstractNumId w:val="14"/>
  </w:num>
  <w:num w:numId="28">
    <w:abstractNumId w:val="15"/>
  </w:num>
  <w:num w:numId="29">
    <w:abstractNumId w:val="15"/>
  </w:num>
  <w:num w:numId="30">
    <w:abstractNumId w:val="15"/>
  </w:num>
  <w:num w:numId="31">
    <w:abstractNumId w:val="15"/>
  </w:num>
  <w:num w:numId="32">
    <w:abstractNumId w:val="15"/>
  </w:num>
  <w:num w:numId="33">
    <w:abstractNumId w:val="1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A1"/>
    <w:rsid w:val="0000366E"/>
    <w:rsid w:val="00004C13"/>
    <w:rsid w:val="00007C32"/>
    <w:rsid w:val="00011DC5"/>
    <w:rsid w:val="00012825"/>
    <w:rsid w:val="00012F27"/>
    <w:rsid w:val="0001318D"/>
    <w:rsid w:val="00014176"/>
    <w:rsid w:val="000143BD"/>
    <w:rsid w:val="00014AFD"/>
    <w:rsid w:val="00014BAD"/>
    <w:rsid w:val="00015583"/>
    <w:rsid w:val="0001686B"/>
    <w:rsid w:val="00016CCA"/>
    <w:rsid w:val="00017EFC"/>
    <w:rsid w:val="00021046"/>
    <w:rsid w:val="000213B6"/>
    <w:rsid w:val="00021C32"/>
    <w:rsid w:val="000263A8"/>
    <w:rsid w:val="000274F3"/>
    <w:rsid w:val="0003533E"/>
    <w:rsid w:val="00040F7F"/>
    <w:rsid w:val="0004144C"/>
    <w:rsid w:val="000432BF"/>
    <w:rsid w:val="00047D58"/>
    <w:rsid w:val="00051D68"/>
    <w:rsid w:val="00053666"/>
    <w:rsid w:val="0005406A"/>
    <w:rsid w:val="0005755F"/>
    <w:rsid w:val="000601D0"/>
    <w:rsid w:val="00073D93"/>
    <w:rsid w:val="00073F96"/>
    <w:rsid w:val="00075ADA"/>
    <w:rsid w:val="0007625C"/>
    <w:rsid w:val="0008098A"/>
    <w:rsid w:val="00082851"/>
    <w:rsid w:val="000837E5"/>
    <w:rsid w:val="000839B9"/>
    <w:rsid w:val="00086C64"/>
    <w:rsid w:val="000906F7"/>
    <w:rsid w:val="000934B1"/>
    <w:rsid w:val="0009429B"/>
    <w:rsid w:val="00095697"/>
    <w:rsid w:val="000A05B2"/>
    <w:rsid w:val="000A17CD"/>
    <w:rsid w:val="000A644A"/>
    <w:rsid w:val="000A6817"/>
    <w:rsid w:val="000B3EB0"/>
    <w:rsid w:val="000B45F6"/>
    <w:rsid w:val="000B5BCD"/>
    <w:rsid w:val="000C2211"/>
    <w:rsid w:val="000C2ED5"/>
    <w:rsid w:val="000C3F3B"/>
    <w:rsid w:val="000C7BF3"/>
    <w:rsid w:val="000D0180"/>
    <w:rsid w:val="000D1013"/>
    <w:rsid w:val="000D2CAE"/>
    <w:rsid w:val="000D683F"/>
    <w:rsid w:val="000D7881"/>
    <w:rsid w:val="000D7C8C"/>
    <w:rsid w:val="000E13C2"/>
    <w:rsid w:val="000E1C05"/>
    <w:rsid w:val="000E1E76"/>
    <w:rsid w:val="000E3FDB"/>
    <w:rsid w:val="000F126A"/>
    <w:rsid w:val="000F3457"/>
    <w:rsid w:val="000F47F6"/>
    <w:rsid w:val="000F5FE1"/>
    <w:rsid w:val="000F7B3C"/>
    <w:rsid w:val="001044EC"/>
    <w:rsid w:val="00113AD0"/>
    <w:rsid w:val="001150AE"/>
    <w:rsid w:val="001211D8"/>
    <w:rsid w:val="00122FD8"/>
    <w:rsid w:val="001257DA"/>
    <w:rsid w:val="0012673B"/>
    <w:rsid w:val="001277A8"/>
    <w:rsid w:val="001324B9"/>
    <w:rsid w:val="00143D80"/>
    <w:rsid w:val="00143EE1"/>
    <w:rsid w:val="00150F45"/>
    <w:rsid w:val="0015126B"/>
    <w:rsid w:val="00152876"/>
    <w:rsid w:val="0015358C"/>
    <w:rsid w:val="001559DA"/>
    <w:rsid w:val="00155D35"/>
    <w:rsid w:val="001608EA"/>
    <w:rsid w:val="00161961"/>
    <w:rsid w:val="0016379C"/>
    <w:rsid w:val="00171B48"/>
    <w:rsid w:val="00172F65"/>
    <w:rsid w:val="001753AE"/>
    <w:rsid w:val="00176B13"/>
    <w:rsid w:val="00176CEC"/>
    <w:rsid w:val="00181A10"/>
    <w:rsid w:val="00184299"/>
    <w:rsid w:val="00187D37"/>
    <w:rsid w:val="00192C44"/>
    <w:rsid w:val="00196DBA"/>
    <w:rsid w:val="001A13FF"/>
    <w:rsid w:val="001A19F1"/>
    <w:rsid w:val="001A31E1"/>
    <w:rsid w:val="001A6D50"/>
    <w:rsid w:val="001A725A"/>
    <w:rsid w:val="001A7782"/>
    <w:rsid w:val="001B0C20"/>
    <w:rsid w:val="001B4367"/>
    <w:rsid w:val="001B4D11"/>
    <w:rsid w:val="001B5E7F"/>
    <w:rsid w:val="001B7B88"/>
    <w:rsid w:val="001C5074"/>
    <w:rsid w:val="001D078D"/>
    <w:rsid w:val="001D0CDE"/>
    <w:rsid w:val="001D4D09"/>
    <w:rsid w:val="001D666C"/>
    <w:rsid w:val="001E14D2"/>
    <w:rsid w:val="001E377F"/>
    <w:rsid w:val="001E7352"/>
    <w:rsid w:val="001E75C4"/>
    <w:rsid w:val="001E7A6F"/>
    <w:rsid w:val="001E7E9F"/>
    <w:rsid w:val="001F04D5"/>
    <w:rsid w:val="001F0801"/>
    <w:rsid w:val="001F0DF6"/>
    <w:rsid w:val="001F1F6A"/>
    <w:rsid w:val="001F3E53"/>
    <w:rsid w:val="001F3EF7"/>
    <w:rsid w:val="001F4EDF"/>
    <w:rsid w:val="001F644C"/>
    <w:rsid w:val="001F6904"/>
    <w:rsid w:val="00206796"/>
    <w:rsid w:val="00207CBC"/>
    <w:rsid w:val="002133E6"/>
    <w:rsid w:val="00216654"/>
    <w:rsid w:val="00217919"/>
    <w:rsid w:val="002216C1"/>
    <w:rsid w:val="00221777"/>
    <w:rsid w:val="0022581A"/>
    <w:rsid w:val="002317BF"/>
    <w:rsid w:val="00233A29"/>
    <w:rsid w:val="00234548"/>
    <w:rsid w:val="002348D4"/>
    <w:rsid w:val="002371F0"/>
    <w:rsid w:val="0024091A"/>
    <w:rsid w:val="00240D81"/>
    <w:rsid w:val="002414C7"/>
    <w:rsid w:val="00242AFC"/>
    <w:rsid w:val="00244D3D"/>
    <w:rsid w:val="0024517F"/>
    <w:rsid w:val="00246240"/>
    <w:rsid w:val="0025099A"/>
    <w:rsid w:val="0025133B"/>
    <w:rsid w:val="00252BF0"/>
    <w:rsid w:val="002538A8"/>
    <w:rsid w:val="00257624"/>
    <w:rsid w:val="0026086F"/>
    <w:rsid w:val="00260C7E"/>
    <w:rsid w:val="00263185"/>
    <w:rsid w:val="0026498A"/>
    <w:rsid w:val="00265B93"/>
    <w:rsid w:val="00270BAF"/>
    <w:rsid w:val="002719D4"/>
    <w:rsid w:val="00271DB7"/>
    <w:rsid w:val="0027291E"/>
    <w:rsid w:val="002747DF"/>
    <w:rsid w:val="0027588E"/>
    <w:rsid w:val="00277046"/>
    <w:rsid w:val="002770D8"/>
    <w:rsid w:val="002834E4"/>
    <w:rsid w:val="00285333"/>
    <w:rsid w:val="00290AF7"/>
    <w:rsid w:val="002918CD"/>
    <w:rsid w:val="00292079"/>
    <w:rsid w:val="00295512"/>
    <w:rsid w:val="002A0B07"/>
    <w:rsid w:val="002A0B2C"/>
    <w:rsid w:val="002A109C"/>
    <w:rsid w:val="002A27F4"/>
    <w:rsid w:val="002A560E"/>
    <w:rsid w:val="002B0E2B"/>
    <w:rsid w:val="002B2564"/>
    <w:rsid w:val="002B293B"/>
    <w:rsid w:val="002B6ED3"/>
    <w:rsid w:val="002C0CCF"/>
    <w:rsid w:val="002C48AC"/>
    <w:rsid w:val="002C4A8D"/>
    <w:rsid w:val="002C52B5"/>
    <w:rsid w:val="002C5776"/>
    <w:rsid w:val="002C6760"/>
    <w:rsid w:val="002C7596"/>
    <w:rsid w:val="002D0B9A"/>
    <w:rsid w:val="002D23E8"/>
    <w:rsid w:val="002D44C6"/>
    <w:rsid w:val="002D68E4"/>
    <w:rsid w:val="002E1AFD"/>
    <w:rsid w:val="002E371C"/>
    <w:rsid w:val="002E694E"/>
    <w:rsid w:val="002F0C87"/>
    <w:rsid w:val="002F0DD1"/>
    <w:rsid w:val="002F3CB3"/>
    <w:rsid w:val="002F484E"/>
    <w:rsid w:val="002F6EBD"/>
    <w:rsid w:val="003030E1"/>
    <w:rsid w:val="0030377E"/>
    <w:rsid w:val="00311652"/>
    <w:rsid w:val="003136CD"/>
    <w:rsid w:val="00316387"/>
    <w:rsid w:val="00316A8C"/>
    <w:rsid w:val="00317A83"/>
    <w:rsid w:val="00320BF2"/>
    <w:rsid w:val="00321AEC"/>
    <w:rsid w:val="003232B5"/>
    <w:rsid w:val="003264ED"/>
    <w:rsid w:val="0033179C"/>
    <w:rsid w:val="00333C50"/>
    <w:rsid w:val="003365C2"/>
    <w:rsid w:val="00336831"/>
    <w:rsid w:val="00341847"/>
    <w:rsid w:val="00342C67"/>
    <w:rsid w:val="0034448C"/>
    <w:rsid w:val="0034726B"/>
    <w:rsid w:val="00347BA7"/>
    <w:rsid w:val="00347CD5"/>
    <w:rsid w:val="00352947"/>
    <w:rsid w:val="0035612F"/>
    <w:rsid w:val="00362515"/>
    <w:rsid w:val="00365112"/>
    <w:rsid w:val="003739A1"/>
    <w:rsid w:val="00373CA7"/>
    <w:rsid w:val="00374F0A"/>
    <w:rsid w:val="00380711"/>
    <w:rsid w:val="003810B7"/>
    <w:rsid w:val="003846BA"/>
    <w:rsid w:val="003864DE"/>
    <w:rsid w:val="00386812"/>
    <w:rsid w:val="003907ED"/>
    <w:rsid w:val="00390D6A"/>
    <w:rsid w:val="0039127A"/>
    <w:rsid w:val="0039442D"/>
    <w:rsid w:val="0039501D"/>
    <w:rsid w:val="00395274"/>
    <w:rsid w:val="003A649B"/>
    <w:rsid w:val="003B0CC8"/>
    <w:rsid w:val="003C04E3"/>
    <w:rsid w:val="003C1859"/>
    <w:rsid w:val="003C18EA"/>
    <w:rsid w:val="003C4B25"/>
    <w:rsid w:val="003C5175"/>
    <w:rsid w:val="003D297D"/>
    <w:rsid w:val="003D2DCF"/>
    <w:rsid w:val="003E1D53"/>
    <w:rsid w:val="003E21C2"/>
    <w:rsid w:val="003E419C"/>
    <w:rsid w:val="003E7A60"/>
    <w:rsid w:val="003F4834"/>
    <w:rsid w:val="003F4DB4"/>
    <w:rsid w:val="003F5DC7"/>
    <w:rsid w:val="003F7386"/>
    <w:rsid w:val="004005B7"/>
    <w:rsid w:val="004013AC"/>
    <w:rsid w:val="0040291B"/>
    <w:rsid w:val="0040574A"/>
    <w:rsid w:val="00412C50"/>
    <w:rsid w:val="004135CA"/>
    <w:rsid w:val="00413F6B"/>
    <w:rsid w:val="00414C00"/>
    <w:rsid w:val="00416ECA"/>
    <w:rsid w:val="00425D7E"/>
    <w:rsid w:val="00431F3A"/>
    <w:rsid w:val="00436D8D"/>
    <w:rsid w:val="00437566"/>
    <w:rsid w:val="00440897"/>
    <w:rsid w:val="00440A13"/>
    <w:rsid w:val="00440C0B"/>
    <w:rsid w:val="00441914"/>
    <w:rsid w:val="0044548B"/>
    <w:rsid w:val="0045362F"/>
    <w:rsid w:val="004541B1"/>
    <w:rsid w:val="004542E6"/>
    <w:rsid w:val="00454825"/>
    <w:rsid w:val="00460617"/>
    <w:rsid w:val="00460A70"/>
    <w:rsid w:val="00460ABC"/>
    <w:rsid w:val="00461FA8"/>
    <w:rsid w:val="00462C2F"/>
    <w:rsid w:val="004748D3"/>
    <w:rsid w:val="00474BA1"/>
    <w:rsid w:val="00476C7D"/>
    <w:rsid w:val="00480443"/>
    <w:rsid w:val="004807E5"/>
    <w:rsid w:val="00482F3D"/>
    <w:rsid w:val="00484A4D"/>
    <w:rsid w:val="00485CF7"/>
    <w:rsid w:val="00491046"/>
    <w:rsid w:val="0049256E"/>
    <w:rsid w:val="0049304B"/>
    <w:rsid w:val="004933F5"/>
    <w:rsid w:val="0049612A"/>
    <w:rsid w:val="0049696D"/>
    <w:rsid w:val="00497C7F"/>
    <w:rsid w:val="004A1BB4"/>
    <w:rsid w:val="004A6F90"/>
    <w:rsid w:val="004C0E7C"/>
    <w:rsid w:val="004C1AC3"/>
    <w:rsid w:val="004C4432"/>
    <w:rsid w:val="004C669C"/>
    <w:rsid w:val="004D029D"/>
    <w:rsid w:val="004D0B59"/>
    <w:rsid w:val="004D4C99"/>
    <w:rsid w:val="004D505D"/>
    <w:rsid w:val="004D52CC"/>
    <w:rsid w:val="004E185B"/>
    <w:rsid w:val="004E5093"/>
    <w:rsid w:val="004E6177"/>
    <w:rsid w:val="004F15D0"/>
    <w:rsid w:val="004F34F9"/>
    <w:rsid w:val="004F3B71"/>
    <w:rsid w:val="004F3D9E"/>
    <w:rsid w:val="004F71C7"/>
    <w:rsid w:val="00501F3B"/>
    <w:rsid w:val="005056DD"/>
    <w:rsid w:val="00507036"/>
    <w:rsid w:val="0051100F"/>
    <w:rsid w:val="00512079"/>
    <w:rsid w:val="0051663B"/>
    <w:rsid w:val="00517104"/>
    <w:rsid w:val="0051719C"/>
    <w:rsid w:val="0052118D"/>
    <w:rsid w:val="00521D64"/>
    <w:rsid w:val="00522D6F"/>
    <w:rsid w:val="00526C54"/>
    <w:rsid w:val="00532EA4"/>
    <w:rsid w:val="005336DF"/>
    <w:rsid w:val="0053389B"/>
    <w:rsid w:val="005374FA"/>
    <w:rsid w:val="0054005E"/>
    <w:rsid w:val="00541447"/>
    <w:rsid w:val="0054543D"/>
    <w:rsid w:val="00547810"/>
    <w:rsid w:val="00552DE7"/>
    <w:rsid w:val="005617D2"/>
    <w:rsid w:val="005657C9"/>
    <w:rsid w:val="005661BC"/>
    <w:rsid w:val="0057088B"/>
    <w:rsid w:val="005713AE"/>
    <w:rsid w:val="00572C35"/>
    <w:rsid w:val="00572D83"/>
    <w:rsid w:val="00575967"/>
    <w:rsid w:val="00580135"/>
    <w:rsid w:val="005825F2"/>
    <w:rsid w:val="00582F78"/>
    <w:rsid w:val="00583E9F"/>
    <w:rsid w:val="005862D4"/>
    <w:rsid w:val="00586878"/>
    <w:rsid w:val="0058786A"/>
    <w:rsid w:val="00595221"/>
    <w:rsid w:val="00597206"/>
    <w:rsid w:val="005A221C"/>
    <w:rsid w:val="005B1733"/>
    <w:rsid w:val="005C0533"/>
    <w:rsid w:val="005C38FC"/>
    <w:rsid w:val="005C514E"/>
    <w:rsid w:val="005C54BA"/>
    <w:rsid w:val="005C5CEA"/>
    <w:rsid w:val="005C7DB2"/>
    <w:rsid w:val="005D1607"/>
    <w:rsid w:val="005D17F3"/>
    <w:rsid w:val="005D1AE2"/>
    <w:rsid w:val="005D1DBA"/>
    <w:rsid w:val="005D32B2"/>
    <w:rsid w:val="005D4DE2"/>
    <w:rsid w:val="005D5BDE"/>
    <w:rsid w:val="005D6063"/>
    <w:rsid w:val="005E4334"/>
    <w:rsid w:val="005E775E"/>
    <w:rsid w:val="005F48C1"/>
    <w:rsid w:val="006018CC"/>
    <w:rsid w:val="00606CB7"/>
    <w:rsid w:val="00607E7E"/>
    <w:rsid w:val="0061266D"/>
    <w:rsid w:val="006132BA"/>
    <w:rsid w:val="00620BB6"/>
    <w:rsid w:val="00622A27"/>
    <w:rsid w:val="00622BEE"/>
    <w:rsid w:val="006258E7"/>
    <w:rsid w:val="00627C7A"/>
    <w:rsid w:val="0063052F"/>
    <w:rsid w:val="00630D9E"/>
    <w:rsid w:val="00635211"/>
    <w:rsid w:val="00636B07"/>
    <w:rsid w:val="006414A4"/>
    <w:rsid w:val="00641A33"/>
    <w:rsid w:val="006450A6"/>
    <w:rsid w:val="00656A3F"/>
    <w:rsid w:val="00660349"/>
    <w:rsid w:val="006610AA"/>
    <w:rsid w:val="006641BB"/>
    <w:rsid w:val="00664F92"/>
    <w:rsid w:val="0066510C"/>
    <w:rsid w:val="0067193F"/>
    <w:rsid w:val="00672908"/>
    <w:rsid w:val="006753B0"/>
    <w:rsid w:val="00676874"/>
    <w:rsid w:val="00681534"/>
    <w:rsid w:val="0068524A"/>
    <w:rsid w:val="006928C7"/>
    <w:rsid w:val="00692EE0"/>
    <w:rsid w:val="00692FEC"/>
    <w:rsid w:val="006A0E79"/>
    <w:rsid w:val="006B33A4"/>
    <w:rsid w:val="006B7645"/>
    <w:rsid w:val="006C3AC2"/>
    <w:rsid w:val="006C3C54"/>
    <w:rsid w:val="006C57BA"/>
    <w:rsid w:val="006D1DD2"/>
    <w:rsid w:val="006D55B4"/>
    <w:rsid w:val="006D6050"/>
    <w:rsid w:val="006D62F5"/>
    <w:rsid w:val="006E144B"/>
    <w:rsid w:val="006E2A32"/>
    <w:rsid w:val="006E6027"/>
    <w:rsid w:val="006E6AB2"/>
    <w:rsid w:val="006F1E4D"/>
    <w:rsid w:val="006F4FC1"/>
    <w:rsid w:val="006F5C58"/>
    <w:rsid w:val="006F73F0"/>
    <w:rsid w:val="00700166"/>
    <w:rsid w:val="00700C20"/>
    <w:rsid w:val="00701F16"/>
    <w:rsid w:val="00710AF1"/>
    <w:rsid w:val="00711189"/>
    <w:rsid w:val="00712A3A"/>
    <w:rsid w:val="00712B47"/>
    <w:rsid w:val="00717381"/>
    <w:rsid w:val="00717837"/>
    <w:rsid w:val="007207A5"/>
    <w:rsid w:val="00730CC9"/>
    <w:rsid w:val="00732D4B"/>
    <w:rsid w:val="007367D4"/>
    <w:rsid w:val="00740816"/>
    <w:rsid w:val="007439D1"/>
    <w:rsid w:val="00744DCC"/>
    <w:rsid w:val="00746CFD"/>
    <w:rsid w:val="00747F1F"/>
    <w:rsid w:val="00751407"/>
    <w:rsid w:val="00751590"/>
    <w:rsid w:val="0075303C"/>
    <w:rsid w:val="00754953"/>
    <w:rsid w:val="0076022F"/>
    <w:rsid w:val="00760731"/>
    <w:rsid w:val="00761F87"/>
    <w:rsid w:val="00761F95"/>
    <w:rsid w:val="007621E1"/>
    <w:rsid w:val="00763501"/>
    <w:rsid w:val="00766204"/>
    <w:rsid w:val="007702A1"/>
    <w:rsid w:val="00770731"/>
    <w:rsid w:val="00770BDB"/>
    <w:rsid w:val="007731C9"/>
    <w:rsid w:val="0077406B"/>
    <w:rsid w:val="0078193D"/>
    <w:rsid w:val="007829AA"/>
    <w:rsid w:val="007839B4"/>
    <w:rsid w:val="00783D9A"/>
    <w:rsid w:val="00787AF1"/>
    <w:rsid w:val="00787E22"/>
    <w:rsid w:val="00793996"/>
    <w:rsid w:val="00793C61"/>
    <w:rsid w:val="007A3F6F"/>
    <w:rsid w:val="007A5615"/>
    <w:rsid w:val="007A679C"/>
    <w:rsid w:val="007B07F1"/>
    <w:rsid w:val="007B0DEE"/>
    <w:rsid w:val="007B54E6"/>
    <w:rsid w:val="007B662E"/>
    <w:rsid w:val="007B723B"/>
    <w:rsid w:val="007C10E4"/>
    <w:rsid w:val="007C1928"/>
    <w:rsid w:val="007C3316"/>
    <w:rsid w:val="007C55A3"/>
    <w:rsid w:val="007C59D5"/>
    <w:rsid w:val="007D0175"/>
    <w:rsid w:val="007D53E5"/>
    <w:rsid w:val="007D653B"/>
    <w:rsid w:val="007D7ACE"/>
    <w:rsid w:val="007D7B84"/>
    <w:rsid w:val="007E27C0"/>
    <w:rsid w:val="007E3DD3"/>
    <w:rsid w:val="007E558A"/>
    <w:rsid w:val="007E664C"/>
    <w:rsid w:val="007E66C2"/>
    <w:rsid w:val="007E7FA3"/>
    <w:rsid w:val="007F1FAD"/>
    <w:rsid w:val="007F5018"/>
    <w:rsid w:val="007F6082"/>
    <w:rsid w:val="0080210A"/>
    <w:rsid w:val="00804E1C"/>
    <w:rsid w:val="00804E99"/>
    <w:rsid w:val="00806A3C"/>
    <w:rsid w:val="0080715F"/>
    <w:rsid w:val="00807D29"/>
    <w:rsid w:val="00811EA7"/>
    <w:rsid w:val="008144D8"/>
    <w:rsid w:val="008145E4"/>
    <w:rsid w:val="00816B9C"/>
    <w:rsid w:val="00822C6F"/>
    <w:rsid w:val="00823452"/>
    <w:rsid w:val="00826BE4"/>
    <w:rsid w:val="00826F08"/>
    <w:rsid w:val="00831756"/>
    <w:rsid w:val="00834179"/>
    <w:rsid w:val="00834EC1"/>
    <w:rsid w:val="00835EBF"/>
    <w:rsid w:val="00840B57"/>
    <w:rsid w:val="00843007"/>
    <w:rsid w:val="00843837"/>
    <w:rsid w:val="00844C02"/>
    <w:rsid w:val="00845630"/>
    <w:rsid w:val="008471AA"/>
    <w:rsid w:val="00853DA0"/>
    <w:rsid w:val="00854B4F"/>
    <w:rsid w:val="008628FB"/>
    <w:rsid w:val="0086336C"/>
    <w:rsid w:val="0086588D"/>
    <w:rsid w:val="00870163"/>
    <w:rsid w:val="00874F3C"/>
    <w:rsid w:val="008871D0"/>
    <w:rsid w:val="00887C31"/>
    <w:rsid w:val="00893677"/>
    <w:rsid w:val="00897517"/>
    <w:rsid w:val="008A06AD"/>
    <w:rsid w:val="008A2F59"/>
    <w:rsid w:val="008A47AC"/>
    <w:rsid w:val="008A5810"/>
    <w:rsid w:val="008A5DA0"/>
    <w:rsid w:val="008B3DD8"/>
    <w:rsid w:val="008B4FAD"/>
    <w:rsid w:val="008B6D0E"/>
    <w:rsid w:val="008C107A"/>
    <w:rsid w:val="008D0947"/>
    <w:rsid w:val="008D2860"/>
    <w:rsid w:val="008D367A"/>
    <w:rsid w:val="008D4675"/>
    <w:rsid w:val="008D4AA9"/>
    <w:rsid w:val="008D636D"/>
    <w:rsid w:val="008D65C4"/>
    <w:rsid w:val="008E025A"/>
    <w:rsid w:val="008E0AA9"/>
    <w:rsid w:val="008E2AD4"/>
    <w:rsid w:val="008E2E20"/>
    <w:rsid w:val="008E302F"/>
    <w:rsid w:val="008E62AA"/>
    <w:rsid w:val="008F2444"/>
    <w:rsid w:val="008F4AA3"/>
    <w:rsid w:val="0090037E"/>
    <w:rsid w:val="00903B48"/>
    <w:rsid w:val="00920FA1"/>
    <w:rsid w:val="00922B34"/>
    <w:rsid w:val="009231F2"/>
    <w:rsid w:val="00923DCD"/>
    <w:rsid w:val="009254B6"/>
    <w:rsid w:val="00932195"/>
    <w:rsid w:val="00941004"/>
    <w:rsid w:val="00941B8E"/>
    <w:rsid w:val="00951B06"/>
    <w:rsid w:val="00952907"/>
    <w:rsid w:val="009533BD"/>
    <w:rsid w:val="009549DA"/>
    <w:rsid w:val="00956C4C"/>
    <w:rsid w:val="0095767E"/>
    <w:rsid w:val="00957DA0"/>
    <w:rsid w:val="0096254C"/>
    <w:rsid w:val="009641C5"/>
    <w:rsid w:val="00971C4D"/>
    <w:rsid w:val="009733C3"/>
    <w:rsid w:val="00973F11"/>
    <w:rsid w:val="0097536B"/>
    <w:rsid w:val="00976404"/>
    <w:rsid w:val="00976446"/>
    <w:rsid w:val="00981844"/>
    <w:rsid w:val="00983EE5"/>
    <w:rsid w:val="00985C40"/>
    <w:rsid w:val="00986E6B"/>
    <w:rsid w:val="0099192F"/>
    <w:rsid w:val="0099761D"/>
    <w:rsid w:val="00997DE9"/>
    <w:rsid w:val="009A0A9A"/>
    <w:rsid w:val="009A188C"/>
    <w:rsid w:val="009A4FDD"/>
    <w:rsid w:val="009A6A8C"/>
    <w:rsid w:val="009B5BF6"/>
    <w:rsid w:val="009C025E"/>
    <w:rsid w:val="009C448D"/>
    <w:rsid w:val="009C54D4"/>
    <w:rsid w:val="009C6CBA"/>
    <w:rsid w:val="009C7CD2"/>
    <w:rsid w:val="009D2AF3"/>
    <w:rsid w:val="009D44FB"/>
    <w:rsid w:val="009E0892"/>
    <w:rsid w:val="009E3D27"/>
    <w:rsid w:val="009E7B87"/>
    <w:rsid w:val="009F201E"/>
    <w:rsid w:val="009F2120"/>
    <w:rsid w:val="009F4710"/>
    <w:rsid w:val="009F4D63"/>
    <w:rsid w:val="009F5145"/>
    <w:rsid w:val="009F7692"/>
    <w:rsid w:val="00A00250"/>
    <w:rsid w:val="00A06249"/>
    <w:rsid w:val="00A071C9"/>
    <w:rsid w:val="00A1271C"/>
    <w:rsid w:val="00A1366E"/>
    <w:rsid w:val="00A17843"/>
    <w:rsid w:val="00A20238"/>
    <w:rsid w:val="00A22E74"/>
    <w:rsid w:val="00A27019"/>
    <w:rsid w:val="00A27B99"/>
    <w:rsid w:val="00A3069F"/>
    <w:rsid w:val="00A30E06"/>
    <w:rsid w:val="00A315B3"/>
    <w:rsid w:val="00A343F1"/>
    <w:rsid w:val="00A349AF"/>
    <w:rsid w:val="00A3692C"/>
    <w:rsid w:val="00A47E62"/>
    <w:rsid w:val="00A50449"/>
    <w:rsid w:val="00A5276B"/>
    <w:rsid w:val="00A52D85"/>
    <w:rsid w:val="00A570C6"/>
    <w:rsid w:val="00A60939"/>
    <w:rsid w:val="00A619BE"/>
    <w:rsid w:val="00A61E39"/>
    <w:rsid w:val="00A62613"/>
    <w:rsid w:val="00A6474E"/>
    <w:rsid w:val="00A65A00"/>
    <w:rsid w:val="00A666DE"/>
    <w:rsid w:val="00A679C0"/>
    <w:rsid w:val="00A67ACA"/>
    <w:rsid w:val="00A67B0E"/>
    <w:rsid w:val="00A70343"/>
    <w:rsid w:val="00A7160E"/>
    <w:rsid w:val="00A71923"/>
    <w:rsid w:val="00A72E09"/>
    <w:rsid w:val="00A74940"/>
    <w:rsid w:val="00A83546"/>
    <w:rsid w:val="00A84B00"/>
    <w:rsid w:val="00A85344"/>
    <w:rsid w:val="00A91D09"/>
    <w:rsid w:val="00A9371A"/>
    <w:rsid w:val="00A943D1"/>
    <w:rsid w:val="00A95731"/>
    <w:rsid w:val="00A96977"/>
    <w:rsid w:val="00A96F0F"/>
    <w:rsid w:val="00AA076E"/>
    <w:rsid w:val="00AA08E8"/>
    <w:rsid w:val="00AA0BA7"/>
    <w:rsid w:val="00AA1950"/>
    <w:rsid w:val="00AA27E0"/>
    <w:rsid w:val="00AA303F"/>
    <w:rsid w:val="00AA5504"/>
    <w:rsid w:val="00AB06EB"/>
    <w:rsid w:val="00AB0AFB"/>
    <w:rsid w:val="00AB21F5"/>
    <w:rsid w:val="00AB3C71"/>
    <w:rsid w:val="00AB426D"/>
    <w:rsid w:val="00AB4840"/>
    <w:rsid w:val="00AB7A25"/>
    <w:rsid w:val="00AC623F"/>
    <w:rsid w:val="00AD0A0A"/>
    <w:rsid w:val="00AD4EC0"/>
    <w:rsid w:val="00AD5A6D"/>
    <w:rsid w:val="00AE08A7"/>
    <w:rsid w:val="00AE195D"/>
    <w:rsid w:val="00AE4C85"/>
    <w:rsid w:val="00AF511D"/>
    <w:rsid w:val="00AF5408"/>
    <w:rsid w:val="00AF57C7"/>
    <w:rsid w:val="00AF5986"/>
    <w:rsid w:val="00AF6689"/>
    <w:rsid w:val="00B01579"/>
    <w:rsid w:val="00B059BE"/>
    <w:rsid w:val="00B05D26"/>
    <w:rsid w:val="00B10948"/>
    <w:rsid w:val="00B15674"/>
    <w:rsid w:val="00B15C8F"/>
    <w:rsid w:val="00B2336C"/>
    <w:rsid w:val="00B2368E"/>
    <w:rsid w:val="00B25C79"/>
    <w:rsid w:val="00B26CBE"/>
    <w:rsid w:val="00B31352"/>
    <w:rsid w:val="00B34C53"/>
    <w:rsid w:val="00B359EB"/>
    <w:rsid w:val="00B37F37"/>
    <w:rsid w:val="00B435EB"/>
    <w:rsid w:val="00B44C52"/>
    <w:rsid w:val="00B45A28"/>
    <w:rsid w:val="00B478F9"/>
    <w:rsid w:val="00B47A70"/>
    <w:rsid w:val="00B50492"/>
    <w:rsid w:val="00B513FB"/>
    <w:rsid w:val="00B64BF2"/>
    <w:rsid w:val="00B66A1A"/>
    <w:rsid w:val="00B67364"/>
    <w:rsid w:val="00B71677"/>
    <w:rsid w:val="00B779D5"/>
    <w:rsid w:val="00B86C6C"/>
    <w:rsid w:val="00B9685E"/>
    <w:rsid w:val="00B96A1E"/>
    <w:rsid w:val="00B96D88"/>
    <w:rsid w:val="00BA17DA"/>
    <w:rsid w:val="00BA3674"/>
    <w:rsid w:val="00BA3E60"/>
    <w:rsid w:val="00BA4552"/>
    <w:rsid w:val="00BA5C5B"/>
    <w:rsid w:val="00BA6671"/>
    <w:rsid w:val="00BA7161"/>
    <w:rsid w:val="00BB042C"/>
    <w:rsid w:val="00BB3163"/>
    <w:rsid w:val="00BC1E3D"/>
    <w:rsid w:val="00BC79E8"/>
    <w:rsid w:val="00BD030C"/>
    <w:rsid w:val="00BD11E1"/>
    <w:rsid w:val="00BD27F4"/>
    <w:rsid w:val="00BD4F6B"/>
    <w:rsid w:val="00BD634F"/>
    <w:rsid w:val="00BD72EA"/>
    <w:rsid w:val="00BE6924"/>
    <w:rsid w:val="00BF3D80"/>
    <w:rsid w:val="00BF4581"/>
    <w:rsid w:val="00BF7710"/>
    <w:rsid w:val="00C04E3C"/>
    <w:rsid w:val="00C052E5"/>
    <w:rsid w:val="00C06046"/>
    <w:rsid w:val="00C11F60"/>
    <w:rsid w:val="00C14E55"/>
    <w:rsid w:val="00C15B14"/>
    <w:rsid w:val="00C2074F"/>
    <w:rsid w:val="00C20EA0"/>
    <w:rsid w:val="00C211E1"/>
    <w:rsid w:val="00C22479"/>
    <w:rsid w:val="00C270C8"/>
    <w:rsid w:val="00C30C59"/>
    <w:rsid w:val="00C30E71"/>
    <w:rsid w:val="00C3363F"/>
    <w:rsid w:val="00C33E57"/>
    <w:rsid w:val="00C349E3"/>
    <w:rsid w:val="00C35769"/>
    <w:rsid w:val="00C3759D"/>
    <w:rsid w:val="00C404A2"/>
    <w:rsid w:val="00C40C07"/>
    <w:rsid w:val="00C41589"/>
    <w:rsid w:val="00C4391E"/>
    <w:rsid w:val="00C442FB"/>
    <w:rsid w:val="00C44A22"/>
    <w:rsid w:val="00C454C0"/>
    <w:rsid w:val="00C47470"/>
    <w:rsid w:val="00C50A7E"/>
    <w:rsid w:val="00C51847"/>
    <w:rsid w:val="00C53D67"/>
    <w:rsid w:val="00C577FA"/>
    <w:rsid w:val="00C57BB4"/>
    <w:rsid w:val="00C607FF"/>
    <w:rsid w:val="00C61639"/>
    <w:rsid w:val="00C65BFF"/>
    <w:rsid w:val="00C66057"/>
    <w:rsid w:val="00C7309A"/>
    <w:rsid w:val="00C739C0"/>
    <w:rsid w:val="00C75351"/>
    <w:rsid w:val="00C755F2"/>
    <w:rsid w:val="00C770F8"/>
    <w:rsid w:val="00C77ED7"/>
    <w:rsid w:val="00C814DC"/>
    <w:rsid w:val="00C87C4A"/>
    <w:rsid w:val="00C91CE6"/>
    <w:rsid w:val="00C936A8"/>
    <w:rsid w:val="00C9642E"/>
    <w:rsid w:val="00CA18B6"/>
    <w:rsid w:val="00CA2B53"/>
    <w:rsid w:val="00CA3423"/>
    <w:rsid w:val="00CA3F2C"/>
    <w:rsid w:val="00CA4FD0"/>
    <w:rsid w:val="00CB6017"/>
    <w:rsid w:val="00CB61E4"/>
    <w:rsid w:val="00CB7410"/>
    <w:rsid w:val="00CC2FB7"/>
    <w:rsid w:val="00CC46C6"/>
    <w:rsid w:val="00CC6612"/>
    <w:rsid w:val="00CD23E4"/>
    <w:rsid w:val="00CE15DF"/>
    <w:rsid w:val="00CE1F89"/>
    <w:rsid w:val="00CE2F27"/>
    <w:rsid w:val="00CF6AED"/>
    <w:rsid w:val="00CF6F34"/>
    <w:rsid w:val="00CF7F52"/>
    <w:rsid w:val="00D015AD"/>
    <w:rsid w:val="00D10548"/>
    <w:rsid w:val="00D10654"/>
    <w:rsid w:val="00D112E7"/>
    <w:rsid w:val="00D23646"/>
    <w:rsid w:val="00D23DDE"/>
    <w:rsid w:val="00D23DF7"/>
    <w:rsid w:val="00D26C82"/>
    <w:rsid w:val="00D27F88"/>
    <w:rsid w:val="00D3044E"/>
    <w:rsid w:val="00D3463F"/>
    <w:rsid w:val="00D36B3A"/>
    <w:rsid w:val="00D4002C"/>
    <w:rsid w:val="00D405C4"/>
    <w:rsid w:val="00D42EE8"/>
    <w:rsid w:val="00D548D3"/>
    <w:rsid w:val="00D55144"/>
    <w:rsid w:val="00D5532B"/>
    <w:rsid w:val="00D60BEE"/>
    <w:rsid w:val="00D61161"/>
    <w:rsid w:val="00D611E6"/>
    <w:rsid w:val="00D61E4C"/>
    <w:rsid w:val="00D66365"/>
    <w:rsid w:val="00D71358"/>
    <w:rsid w:val="00D71439"/>
    <w:rsid w:val="00D718C3"/>
    <w:rsid w:val="00D82E74"/>
    <w:rsid w:val="00D8380F"/>
    <w:rsid w:val="00D8602D"/>
    <w:rsid w:val="00D86788"/>
    <w:rsid w:val="00D87BCB"/>
    <w:rsid w:val="00D90AD1"/>
    <w:rsid w:val="00D91FB6"/>
    <w:rsid w:val="00D94024"/>
    <w:rsid w:val="00DA296C"/>
    <w:rsid w:val="00DA430F"/>
    <w:rsid w:val="00DB129D"/>
    <w:rsid w:val="00DB44EB"/>
    <w:rsid w:val="00DB4808"/>
    <w:rsid w:val="00DB5C2D"/>
    <w:rsid w:val="00DB7761"/>
    <w:rsid w:val="00DB7BA1"/>
    <w:rsid w:val="00DB7DC8"/>
    <w:rsid w:val="00DC03C8"/>
    <w:rsid w:val="00DC225B"/>
    <w:rsid w:val="00DC3F4C"/>
    <w:rsid w:val="00DC7909"/>
    <w:rsid w:val="00DC7F14"/>
    <w:rsid w:val="00DD4722"/>
    <w:rsid w:val="00DD4AB8"/>
    <w:rsid w:val="00DD503D"/>
    <w:rsid w:val="00DE12A5"/>
    <w:rsid w:val="00DF3658"/>
    <w:rsid w:val="00DF3BCB"/>
    <w:rsid w:val="00DF6BCC"/>
    <w:rsid w:val="00DF7D82"/>
    <w:rsid w:val="00E02596"/>
    <w:rsid w:val="00E0535E"/>
    <w:rsid w:val="00E20615"/>
    <w:rsid w:val="00E20BBD"/>
    <w:rsid w:val="00E20E17"/>
    <w:rsid w:val="00E23BF2"/>
    <w:rsid w:val="00E25CBF"/>
    <w:rsid w:val="00E301D2"/>
    <w:rsid w:val="00E3197C"/>
    <w:rsid w:val="00E31E15"/>
    <w:rsid w:val="00E34E74"/>
    <w:rsid w:val="00E37357"/>
    <w:rsid w:val="00E42213"/>
    <w:rsid w:val="00E4239D"/>
    <w:rsid w:val="00E462AC"/>
    <w:rsid w:val="00E46383"/>
    <w:rsid w:val="00E47E83"/>
    <w:rsid w:val="00E50E4E"/>
    <w:rsid w:val="00E51255"/>
    <w:rsid w:val="00E5221C"/>
    <w:rsid w:val="00E52F87"/>
    <w:rsid w:val="00E56B46"/>
    <w:rsid w:val="00E60CDB"/>
    <w:rsid w:val="00E64475"/>
    <w:rsid w:val="00E64533"/>
    <w:rsid w:val="00E71E8D"/>
    <w:rsid w:val="00E72AD8"/>
    <w:rsid w:val="00E737A1"/>
    <w:rsid w:val="00E76012"/>
    <w:rsid w:val="00E77567"/>
    <w:rsid w:val="00E80DAC"/>
    <w:rsid w:val="00E83E33"/>
    <w:rsid w:val="00E83F07"/>
    <w:rsid w:val="00E846A2"/>
    <w:rsid w:val="00E8735C"/>
    <w:rsid w:val="00E93AEA"/>
    <w:rsid w:val="00E93D3D"/>
    <w:rsid w:val="00EA1250"/>
    <w:rsid w:val="00EA5204"/>
    <w:rsid w:val="00EB0E87"/>
    <w:rsid w:val="00EC242C"/>
    <w:rsid w:val="00EC4DA9"/>
    <w:rsid w:val="00EC5F18"/>
    <w:rsid w:val="00EC6C5A"/>
    <w:rsid w:val="00ED4311"/>
    <w:rsid w:val="00EF0D25"/>
    <w:rsid w:val="00EF2918"/>
    <w:rsid w:val="00F00E1F"/>
    <w:rsid w:val="00F01E47"/>
    <w:rsid w:val="00F03852"/>
    <w:rsid w:val="00F1016D"/>
    <w:rsid w:val="00F1088F"/>
    <w:rsid w:val="00F11B51"/>
    <w:rsid w:val="00F1355E"/>
    <w:rsid w:val="00F1399E"/>
    <w:rsid w:val="00F13C22"/>
    <w:rsid w:val="00F262E3"/>
    <w:rsid w:val="00F27D49"/>
    <w:rsid w:val="00F3153D"/>
    <w:rsid w:val="00F33D6F"/>
    <w:rsid w:val="00F341A8"/>
    <w:rsid w:val="00F34EE5"/>
    <w:rsid w:val="00F362E3"/>
    <w:rsid w:val="00F37AF6"/>
    <w:rsid w:val="00F4135A"/>
    <w:rsid w:val="00F413E0"/>
    <w:rsid w:val="00F41621"/>
    <w:rsid w:val="00F44685"/>
    <w:rsid w:val="00F55E05"/>
    <w:rsid w:val="00F56E08"/>
    <w:rsid w:val="00F613EE"/>
    <w:rsid w:val="00F642F6"/>
    <w:rsid w:val="00F655D5"/>
    <w:rsid w:val="00F66D4A"/>
    <w:rsid w:val="00F66F5B"/>
    <w:rsid w:val="00F675C6"/>
    <w:rsid w:val="00F71245"/>
    <w:rsid w:val="00F73150"/>
    <w:rsid w:val="00F7730B"/>
    <w:rsid w:val="00F82706"/>
    <w:rsid w:val="00F844BF"/>
    <w:rsid w:val="00F92595"/>
    <w:rsid w:val="00FA03C0"/>
    <w:rsid w:val="00FA0E2F"/>
    <w:rsid w:val="00FA0F8C"/>
    <w:rsid w:val="00FA18AE"/>
    <w:rsid w:val="00FA2B3D"/>
    <w:rsid w:val="00FA732F"/>
    <w:rsid w:val="00FA7988"/>
    <w:rsid w:val="00FA7BE0"/>
    <w:rsid w:val="00FA7DC9"/>
    <w:rsid w:val="00FB1079"/>
    <w:rsid w:val="00FB1A43"/>
    <w:rsid w:val="00FB422D"/>
    <w:rsid w:val="00FB79C8"/>
    <w:rsid w:val="00FC50A7"/>
    <w:rsid w:val="00FC53D6"/>
    <w:rsid w:val="00FD3CA4"/>
    <w:rsid w:val="00FD4A40"/>
    <w:rsid w:val="00FD4DB5"/>
    <w:rsid w:val="00FD5443"/>
    <w:rsid w:val="00FD6FB6"/>
    <w:rsid w:val="00FD736D"/>
    <w:rsid w:val="00FE16B7"/>
    <w:rsid w:val="00FE57D3"/>
    <w:rsid w:val="00FE65FA"/>
    <w:rsid w:val="00FF0745"/>
    <w:rsid w:val="00FF1F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292B20-4145-4DE7-8411-176600DA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NZ" w:eastAsia="en-NZ"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4311"/>
    <w:pPr>
      <w:spacing w:after="200" w:line="276" w:lineRule="auto"/>
    </w:pPr>
    <w:rPr>
      <w:sz w:val="22"/>
      <w:szCs w:val="22"/>
      <w:lang w:eastAsia="zh-CN"/>
    </w:rPr>
  </w:style>
  <w:style w:type="paragraph" w:styleId="Heading1">
    <w:name w:val="heading 1"/>
    <w:basedOn w:val="Title"/>
    <w:next w:val="Normal"/>
    <w:link w:val="Heading1Char"/>
    <w:uiPriority w:val="9"/>
    <w:qFormat/>
    <w:rsid w:val="006018CC"/>
    <w:pPr>
      <w:outlineLvl w:val="0"/>
    </w:pPr>
    <w:rPr>
      <w:bCs/>
      <w:szCs w:val="28"/>
    </w:rPr>
  </w:style>
  <w:style w:type="paragraph" w:styleId="Heading2">
    <w:name w:val="heading 2"/>
    <w:basedOn w:val="Heading4"/>
    <w:next w:val="Normal"/>
    <w:link w:val="Heading2Char"/>
    <w:uiPriority w:val="9"/>
    <w:unhideWhenUsed/>
    <w:qFormat/>
    <w:rsid w:val="00E8735C"/>
    <w:pPr>
      <w:outlineLvl w:val="1"/>
    </w:pPr>
  </w:style>
  <w:style w:type="paragraph" w:styleId="Heading3">
    <w:name w:val="heading 3"/>
    <w:basedOn w:val="Normal"/>
    <w:next w:val="Normal"/>
    <w:link w:val="Heading3Char"/>
    <w:uiPriority w:val="9"/>
    <w:unhideWhenUsed/>
    <w:qFormat/>
    <w:rsid w:val="00E8735C"/>
    <w:pPr>
      <w:spacing w:before="480" w:after="120"/>
      <w:outlineLvl w:val="2"/>
    </w:pPr>
    <w:rPr>
      <w:rFonts w:ascii="Cambria" w:hAnsi="Cambria"/>
      <w:b/>
    </w:rPr>
  </w:style>
  <w:style w:type="paragraph" w:styleId="Heading4">
    <w:name w:val="heading 4"/>
    <w:basedOn w:val="Heading1"/>
    <w:next w:val="Normal"/>
    <w:link w:val="Heading4Char"/>
    <w:uiPriority w:val="9"/>
    <w:unhideWhenUsed/>
    <w:qFormat/>
    <w:rsid w:val="00E8735C"/>
    <w:pPr>
      <w:outlineLvl w:val="3"/>
    </w:pPr>
    <w:rPr>
      <w:sz w:val="36"/>
    </w:rPr>
  </w:style>
  <w:style w:type="paragraph" w:styleId="Heading5">
    <w:name w:val="heading 5"/>
    <w:basedOn w:val="Normal"/>
    <w:next w:val="Normal"/>
    <w:link w:val="Heading5Char"/>
    <w:uiPriority w:val="9"/>
    <w:unhideWhenUsed/>
    <w:qFormat/>
    <w:rsid w:val="002D44C6"/>
    <w:pPr>
      <w:spacing w:before="240" w:after="60" w:line="280" w:lineRule="atLeast"/>
      <w:outlineLvl w:val="4"/>
    </w:pPr>
    <w:rPr>
      <w:rFonts w:ascii="Cambria" w:hAnsi="Cambria"/>
      <w:bCs/>
      <w:color w:val="0D0D0D"/>
      <w:sz w:val="26"/>
    </w:rPr>
  </w:style>
  <w:style w:type="paragraph" w:styleId="Heading6">
    <w:name w:val="heading 6"/>
    <w:basedOn w:val="Heading5"/>
    <w:next w:val="Normal"/>
    <w:link w:val="Heading6Char"/>
    <w:uiPriority w:val="9"/>
    <w:unhideWhenUsed/>
    <w:rsid w:val="00461FA8"/>
    <w:pPr>
      <w:spacing w:before="480" w:after="120"/>
      <w:outlineLvl w:val="5"/>
    </w:pPr>
    <w:rPr>
      <w:rFonts w:ascii="Century Gothic" w:eastAsia="Times New Roman" w:hAnsi="Century Gothic"/>
      <w:bCs w:val="0"/>
      <w:kern w:val="28"/>
      <w:sz w:val="24"/>
      <w:szCs w:val="32"/>
      <w:lang w:eastAsia="en-GB"/>
    </w:rPr>
  </w:style>
  <w:style w:type="paragraph" w:styleId="Heading7">
    <w:name w:val="heading 7"/>
    <w:basedOn w:val="Heading2"/>
    <w:next w:val="Normal"/>
    <w:link w:val="Heading7Char"/>
    <w:uiPriority w:val="9"/>
    <w:unhideWhenUsed/>
    <w:rsid w:val="00843837"/>
    <w:pPr>
      <w:outlineLvl w:val="6"/>
    </w:pPr>
  </w:style>
  <w:style w:type="paragraph" w:styleId="Heading8">
    <w:name w:val="heading 8"/>
    <w:basedOn w:val="Normal"/>
    <w:next w:val="Normal"/>
    <w:link w:val="Heading8Char"/>
    <w:uiPriority w:val="9"/>
    <w:semiHidden/>
    <w:unhideWhenUsed/>
    <w:qFormat/>
    <w:rsid w:val="0067687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67687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18CC"/>
    <w:rPr>
      <w:rFonts w:ascii="Century Gothic" w:hAnsi="Century Gothic"/>
      <w:bCs/>
      <w:color w:val="AC1D22"/>
      <w:spacing w:val="5"/>
      <w:sz w:val="48"/>
      <w:szCs w:val="28"/>
      <w:lang w:eastAsia="zh-CN"/>
    </w:rPr>
  </w:style>
  <w:style w:type="character" w:customStyle="1" w:styleId="Heading2Char">
    <w:name w:val="Heading 2 Char"/>
    <w:link w:val="Heading2"/>
    <w:uiPriority w:val="9"/>
    <w:rsid w:val="00E8735C"/>
    <w:rPr>
      <w:rFonts w:ascii="Century Gothic" w:hAnsi="Century Gothic"/>
      <w:bCs/>
      <w:color w:val="AC1D22"/>
      <w:spacing w:val="5"/>
      <w:sz w:val="36"/>
      <w:szCs w:val="28"/>
      <w:lang w:eastAsia="zh-CN"/>
    </w:rPr>
  </w:style>
  <w:style w:type="character" w:customStyle="1" w:styleId="Heading3Char">
    <w:name w:val="Heading 3 Char"/>
    <w:link w:val="Heading3"/>
    <w:uiPriority w:val="9"/>
    <w:rsid w:val="00E8735C"/>
    <w:rPr>
      <w:rFonts w:ascii="Cambria" w:hAnsi="Cambria"/>
      <w:b/>
      <w:sz w:val="22"/>
      <w:szCs w:val="22"/>
      <w:lang w:eastAsia="zh-CN"/>
    </w:rPr>
  </w:style>
  <w:style w:type="character" w:customStyle="1" w:styleId="Heading4Char">
    <w:name w:val="Heading 4 Char"/>
    <w:link w:val="Heading4"/>
    <w:uiPriority w:val="9"/>
    <w:rsid w:val="00E8735C"/>
    <w:rPr>
      <w:rFonts w:ascii="Century Gothic" w:hAnsi="Century Gothic"/>
      <w:bCs/>
      <w:color w:val="AC1D22"/>
      <w:spacing w:val="5"/>
      <w:sz w:val="36"/>
      <w:szCs w:val="28"/>
      <w:lang w:eastAsia="zh-CN"/>
    </w:rPr>
  </w:style>
  <w:style w:type="character" w:customStyle="1" w:styleId="Heading5Char">
    <w:name w:val="Heading 5 Char"/>
    <w:link w:val="Heading5"/>
    <w:uiPriority w:val="9"/>
    <w:rsid w:val="00073D93"/>
    <w:rPr>
      <w:rFonts w:ascii="Cambria" w:hAnsi="Cambria"/>
      <w:bCs/>
      <w:color w:val="0D0D0D"/>
      <w:sz w:val="26"/>
      <w:szCs w:val="22"/>
      <w:lang w:eastAsia="zh-CN"/>
    </w:rPr>
  </w:style>
  <w:style w:type="character" w:customStyle="1" w:styleId="Heading6Char">
    <w:name w:val="Heading 6 Char"/>
    <w:link w:val="Heading6"/>
    <w:uiPriority w:val="9"/>
    <w:rsid w:val="00461FA8"/>
    <w:rPr>
      <w:rFonts w:ascii="Century Gothic" w:eastAsia="Times New Roman" w:hAnsi="Century Gothic"/>
      <w:color w:val="0D0D0D"/>
      <w:kern w:val="28"/>
      <w:sz w:val="24"/>
      <w:szCs w:val="32"/>
      <w:lang w:eastAsia="en-GB"/>
    </w:rPr>
  </w:style>
  <w:style w:type="character" w:customStyle="1" w:styleId="Heading7Char">
    <w:name w:val="Heading 7 Char"/>
    <w:link w:val="Heading7"/>
    <w:uiPriority w:val="9"/>
    <w:rsid w:val="003030E1"/>
    <w:rPr>
      <w:rFonts w:ascii="Century Gothic" w:hAnsi="Century Gothic"/>
      <w:bCs/>
      <w:sz w:val="32"/>
      <w:szCs w:val="26"/>
      <w:lang w:eastAsia="zh-CN"/>
    </w:rPr>
  </w:style>
  <w:style w:type="character" w:customStyle="1" w:styleId="Heading8Char">
    <w:name w:val="Heading 8 Char"/>
    <w:link w:val="Heading8"/>
    <w:uiPriority w:val="9"/>
    <w:semiHidden/>
    <w:rsid w:val="00676874"/>
    <w:rPr>
      <w:rFonts w:ascii="Cambria" w:eastAsia="SimSun" w:hAnsi="Cambria" w:cs="Times New Roman"/>
      <w:sz w:val="20"/>
      <w:szCs w:val="20"/>
    </w:rPr>
  </w:style>
  <w:style w:type="character" w:customStyle="1" w:styleId="Heading9Char">
    <w:name w:val="Heading 9 Char"/>
    <w:link w:val="Heading9"/>
    <w:uiPriority w:val="9"/>
    <w:semiHidden/>
    <w:rsid w:val="00676874"/>
    <w:rPr>
      <w:rFonts w:ascii="Cambria" w:eastAsia="SimSun" w:hAnsi="Cambria" w:cs="Times New Roman"/>
      <w:i/>
      <w:iCs/>
      <w:spacing w:val="5"/>
      <w:sz w:val="20"/>
      <w:szCs w:val="20"/>
    </w:rPr>
  </w:style>
  <w:style w:type="paragraph" w:styleId="BodyText">
    <w:name w:val="Body Text"/>
    <w:basedOn w:val="Normal"/>
    <w:link w:val="BodyTextChar"/>
    <w:uiPriority w:val="99"/>
    <w:unhideWhenUsed/>
    <w:qFormat/>
    <w:rsid w:val="002D44C6"/>
    <w:pPr>
      <w:spacing w:after="120" w:line="280" w:lineRule="atLeast"/>
    </w:pPr>
    <w:rPr>
      <w:rFonts w:ascii="Cambria" w:hAnsi="Cambria"/>
      <w:color w:val="262626"/>
    </w:rPr>
  </w:style>
  <w:style w:type="character" w:customStyle="1" w:styleId="BodyTextChar">
    <w:name w:val="Body Text Char"/>
    <w:link w:val="BodyText"/>
    <w:uiPriority w:val="99"/>
    <w:rsid w:val="002D44C6"/>
    <w:rPr>
      <w:rFonts w:ascii="Cambria" w:hAnsi="Cambria"/>
      <w:color w:val="262626"/>
      <w:sz w:val="22"/>
      <w:szCs w:val="22"/>
      <w:lang w:eastAsia="zh-CN"/>
    </w:rPr>
  </w:style>
  <w:style w:type="paragraph" w:styleId="TOAHeading">
    <w:name w:val="toa heading"/>
    <w:basedOn w:val="Normal"/>
    <w:next w:val="Normal"/>
    <w:uiPriority w:val="99"/>
    <w:unhideWhenUsed/>
    <w:rsid w:val="00E737A1"/>
    <w:pPr>
      <w:spacing w:before="120"/>
    </w:pPr>
    <w:rPr>
      <w:rFonts w:ascii="Cambria" w:eastAsia="Times New Roman" w:hAnsi="Cambria"/>
      <w:b/>
      <w:bCs/>
      <w:sz w:val="24"/>
      <w:szCs w:val="24"/>
    </w:rPr>
  </w:style>
  <w:style w:type="paragraph" w:styleId="Title">
    <w:name w:val="Title"/>
    <w:basedOn w:val="Normal"/>
    <w:next w:val="Normal"/>
    <w:link w:val="TitleChar"/>
    <w:uiPriority w:val="10"/>
    <w:qFormat/>
    <w:rsid w:val="00C91CE6"/>
    <w:pPr>
      <w:pBdr>
        <w:bottom w:val="single" w:sz="4" w:space="1" w:color="auto"/>
      </w:pBdr>
      <w:spacing w:after="240" w:line="240" w:lineRule="auto"/>
      <w:contextualSpacing/>
    </w:pPr>
    <w:rPr>
      <w:rFonts w:ascii="Century Gothic" w:hAnsi="Century Gothic"/>
      <w:color w:val="AC1D22"/>
      <w:spacing w:val="5"/>
      <w:sz w:val="48"/>
      <w:szCs w:val="52"/>
    </w:rPr>
  </w:style>
  <w:style w:type="character" w:customStyle="1" w:styleId="TitleChar">
    <w:name w:val="Title Char"/>
    <w:link w:val="Title"/>
    <w:uiPriority w:val="10"/>
    <w:rsid w:val="00C91CE6"/>
    <w:rPr>
      <w:rFonts w:ascii="Century Gothic" w:hAnsi="Century Gothic"/>
      <w:color w:val="AC1D22"/>
      <w:spacing w:val="5"/>
      <w:sz w:val="48"/>
      <w:szCs w:val="52"/>
      <w:lang w:eastAsia="zh-CN"/>
    </w:rPr>
  </w:style>
  <w:style w:type="character" w:styleId="Emphasis">
    <w:name w:val="Emphasis"/>
    <w:uiPriority w:val="20"/>
    <w:rsid w:val="00676874"/>
    <w:rPr>
      <w:b/>
      <w:bCs/>
      <w:i/>
      <w:iCs/>
      <w:spacing w:val="10"/>
      <w:bdr w:val="none" w:sz="0" w:space="0" w:color="auto"/>
      <w:shd w:val="clear" w:color="auto" w:fill="auto"/>
    </w:rPr>
  </w:style>
  <w:style w:type="paragraph" w:styleId="NoSpacing">
    <w:name w:val="No Spacing"/>
    <w:basedOn w:val="BodyText"/>
    <w:uiPriority w:val="1"/>
    <w:rsid w:val="00676874"/>
    <w:pPr>
      <w:spacing w:after="0" w:line="240" w:lineRule="auto"/>
    </w:pPr>
  </w:style>
  <w:style w:type="character" w:styleId="BookTitle">
    <w:name w:val="Book Title"/>
    <w:uiPriority w:val="33"/>
    <w:qFormat/>
    <w:rsid w:val="00BE6924"/>
    <w:rPr>
      <w:rFonts w:ascii="Century Gothic" w:eastAsia="Times New Roman" w:hAnsi="Century Gothic"/>
      <w:color w:val="AC1D22"/>
      <w:sz w:val="72"/>
      <w:szCs w:val="72"/>
      <w:lang w:eastAsia="en-GB"/>
    </w:rPr>
  </w:style>
  <w:style w:type="paragraph" w:styleId="TOCHeading">
    <w:name w:val="TOC Heading"/>
    <w:basedOn w:val="Heading1"/>
    <w:next w:val="Normal"/>
    <w:uiPriority w:val="39"/>
    <w:semiHidden/>
    <w:unhideWhenUsed/>
    <w:qFormat/>
    <w:rsid w:val="00676874"/>
    <w:pPr>
      <w:outlineLvl w:val="9"/>
    </w:pPr>
    <w:rPr>
      <w:rFonts w:ascii="Cambria" w:hAnsi="Cambria"/>
      <w:lang w:bidi="en-US"/>
    </w:rPr>
  </w:style>
  <w:style w:type="paragraph" w:styleId="BlockText">
    <w:name w:val="Block Text"/>
    <w:basedOn w:val="Normal"/>
    <w:uiPriority w:val="99"/>
    <w:unhideWhenUsed/>
    <w:rsid w:val="00270BAF"/>
    <w:pPr>
      <w:pBdr>
        <w:top w:val="dotted" w:sz="4" w:space="1" w:color="auto"/>
        <w:bottom w:val="dotted" w:sz="4" w:space="1" w:color="auto"/>
      </w:pBdr>
      <w:spacing w:after="120"/>
      <w:ind w:left="426" w:right="1440"/>
    </w:pPr>
    <w:rPr>
      <w:i/>
    </w:rPr>
  </w:style>
  <w:style w:type="paragraph" w:styleId="ListBullet">
    <w:name w:val="List Bullet"/>
    <w:basedOn w:val="BodyText"/>
    <w:uiPriority w:val="99"/>
    <w:unhideWhenUsed/>
    <w:qFormat/>
    <w:rsid w:val="006E6027"/>
    <w:pPr>
      <w:numPr>
        <w:numId w:val="12"/>
      </w:numPr>
    </w:pPr>
  </w:style>
  <w:style w:type="paragraph" w:styleId="ListBullet2">
    <w:name w:val="List Bullet 2"/>
    <w:basedOn w:val="ListBullet"/>
    <w:uiPriority w:val="99"/>
    <w:unhideWhenUsed/>
    <w:rsid w:val="00854B4F"/>
    <w:pPr>
      <w:numPr>
        <w:ilvl w:val="1"/>
      </w:numPr>
    </w:pPr>
  </w:style>
  <w:style w:type="paragraph" w:styleId="EndnoteText">
    <w:name w:val="endnote text"/>
    <w:basedOn w:val="Normal"/>
    <w:link w:val="EndnoteTextChar"/>
    <w:uiPriority w:val="99"/>
    <w:semiHidden/>
    <w:unhideWhenUsed/>
    <w:rsid w:val="007E27C0"/>
    <w:rPr>
      <w:sz w:val="20"/>
      <w:szCs w:val="20"/>
    </w:rPr>
  </w:style>
  <w:style w:type="character" w:customStyle="1" w:styleId="EndnoteTextChar">
    <w:name w:val="Endnote Text Char"/>
    <w:link w:val="EndnoteText"/>
    <w:uiPriority w:val="99"/>
    <w:semiHidden/>
    <w:rsid w:val="007E27C0"/>
    <w:rPr>
      <w:sz w:val="20"/>
      <w:szCs w:val="20"/>
    </w:rPr>
  </w:style>
  <w:style w:type="character" w:styleId="EndnoteReference">
    <w:name w:val="endnote reference"/>
    <w:uiPriority w:val="99"/>
    <w:semiHidden/>
    <w:unhideWhenUsed/>
    <w:rsid w:val="007E27C0"/>
    <w:rPr>
      <w:vertAlign w:val="superscript"/>
    </w:rPr>
  </w:style>
  <w:style w:type="paragraph" w:styleId="ListNumber">
    <w:name w:val="List Number"/>
    <w:basedOn w:val="BodyText"/>
    <w:uiPriority w:val="99"/>
    <w:unhideWhenUsed/>
    <w:rsid w:val="000432BF"/>
    <w:pPr>
      <w:numPr>
        <w:numId w:val="6"/>
      </w:numPr>
      <w:ind w:left="714" w:hanging="357"/>
    </w:pPr>
  </w:style>
  <w:style w:type="paragraph" w:styleId="ListNumber2">
    <w:name w:val="List Number 2"/>
    <w:basedOn w:val="ListBullet"/>
    <w:uiPriority w:val="99"/>
    <w:unhideWhenUsed/>
    <w:rsid w:val="0025099A"/>
    <w:pPr>
      <w:numPr>
        <w:numId w:val="7"/>
      </w:numPr>
      <w:ind w:left="641" w:hanging="357"/>
      <w:contextualSpacing/>
    </w:pPr>
  </w:style>
  <w:style w:type="character" w:styleId="CommentReference">
    <w:name w:val="annotation reference"/>
    <w:uiPriority w:val="99"/>
    <w:unhideWhenUsed/>
    <w:rsid w:val="00ED4311"/>
    <w:rPr>
      <w:sz w:val="18"/>
      <w:szCs w:val="16"/>
    </w:rPr>
  </w:style>
  <w:style w:type="table" w:styleId="TableGrid">
    <w:name w:val="Table Grid"/>
    <w:basedOn w:val="TableNormal"/>
    <w:uiPriority w:val="59"/>
    <w:rsid w:val="00A27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71439"/>
    <w:rPr>
      <w:sz w:val="20"/>
      <w:szCs w:val="20"/>
    </w:rPr>
  </w:style>
  <w:style w:type="character" w:customStyle="1" w:styleId="CommentTextChar">
    <w:name w:val="Comment Text Char"/>
    <w:link w:val="CommentText"/>
    <w:uiPriority w:val="99"/>
    <w:semiHidden/>
    <w:rsid w:val="00D71439"/>
    <w:rPr>
      <w:lang w:eastAsia="zh-CN"/>
    </w:rPr>
  </w:style>
  <w:style w:type="paragraph" w:styleId="CommentSubject">
    <w:name w:val="annotation subject"/>
    <w:basedOn w:val="CommentText"/>
    <w:next w:val="CommentText"/>
    <w:link w:val="CommentSubjectChar"/>
    <w:uiPriority w:val="99"/>
    <w:semiHidden/>
    <w:unhideWhenUsed/>
    <w:rsid w:val="00D71439"/>
    <w:rPr>
      <w:b/>
      <w:bCs/>
    </w:rPr>
  </w:style>
  <w:style w:type="character" w:customStyle="1" w:styleId="CommentSubjectChar">
    <w:name w:val="Comment Subject Char"/>
    <w:link w:val="CommentSubject"/>
    <w:uiPriority w:val="99"/>
    <w:semiHidden/>
    <w:rsid w:val="00D71439"/>
    <w:rPr>
      <w:b/>
      <w:bCs/>
      <w:lang w:eastAsia="zh-CN"/>
    </w:rPr>
  </w:style>
  <w:style w:type="paragraph" w:styleId="BalloonText">
    <w:name w:val="Balloon Text"/>
    <w:basedOn w:val="Normal"/>
    <w:link w:val="BalloonTextChar"/>
    <w:uiPriority w:val="99"/>
    <w:semiHidden/>
    <w:unhideWhenUsed/>
    <w:rsid w:val="00D714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1439"/>
    <w:rPr>
      <w:rFonts w:ascii="Tahoma" w:hAnsi="Tahoma" w:cs="Tahoma"/>
      <w:sz w:val="16"/>
      <w:szCs w:val="16"/>
      <w:lang w:eastAsia="zh-CN"/>
    </w:rPr>
  </w:style>
  <w:style w:type="paragraph" w:customStyle="1" w:styleId="booksubtitle">
    <w:name w:val="book subtitle"/>
    <w:basedOn w:val="Normal"/>
    <w:qFormat/>
    <w:rsid w:val="00073D93"/>
    <w:pPr>
      <w:spacing w:before="120"/>
      <w:jc w:val="center"/>
    </w:pPr>
    <w:rPr>
      <w:rFonts w:ascii="Century Gothic" w:hAnsi="Century Gothic"/>
      <w:sz w:val="32"/>
    </w:rPr>
  </w:style>
  <w:style w:type="paragraph" w:customStyle="1" w:styleId="booksubtitle2">
    <w:name w:val="book subtitle 2"/>
    <w:basedOn w:val="Heading3"/>
    <w:rsid w:val="00BE6924"/>
  </w:style>
  <w:style w:type="paragraph" w:customStyle="1" w:styleId="Bodytextspaced">
    <w:name w:val="Body text spaced"/>
    <w:basedOn w:val="BodyText"/>
    <w:rsid w:val="004E185B"/>
    <w:pPr>
      <w:spacing w:before="240"/>
    </w:pPr>
  </w:style>
  <w:style w:type="paragraph" w:customStyle="1" w:styleId="Listbulletunspaced">
    <w:name w:val="List bullet unspaced"/>
    <w:basedOn w:val="ListBullet"/>
    <w:rsid w:val="004E185B"/>
    <w:pPr>
      <w:contextualSpacing/>
    </w:pPr>
  </w:style>
  <w:style w:type="character" w:styleId="Hyperlink">
    <w:name w:val="Hyperlink"/>
    <w:uiPriority w:val="99"/>
    <w:unhideWhenUsed/>
    <w:rsid w:val="005713AE"/>
    <w:rPr>
      <w:color w:val="0000FF"/>
      <w:u w:val="single"/>
    </w:rPr>
  </w:style>
  <w:style w:type="paragraph" w:styleId="Revision">
    <w:name w:val="Revision"/>
    <w:hidden/>
    <w:uiPriority w:val="99"/>
    <w:semiHidden/>
    <w:rsid w:val="00474BA1"/>
    <w:rPr>
      <w:sz w:val="22"/>
      <w:szCs w:val="22"/>
      <w:lang w:eastAsia="zh-CN"/>
    </w:rPr>
  </w:style>
  <w:style w:type="paragraph" w:styleId="Header">
    <w:name w:val="header"/>
    <w:basedOn w:val="Normal"/>
    <w:link w:val="HeaderChar"/>
    <w:uiPriority w:val="99"/>
    <w:unhideWhenUsed/>
    <w:rsid w:val="0001686B"/>
    <w:pPr>
      <w:tabs>
        <w:tab w:val="center" w:pos="4513"/>
        <w:tab w:val="right" w:pos="9026"/>
      </w:tabs>
    </w:pPr>
  </w:style>
  <w:style w:type="paragraph" w:styleId="TOC1">
    <w:name w:val="toc 1"/>
    <w:basedOn w:val="BodyText"/>
    <w:next w:val="Normal"/>
    <w:autoRedefine/>
    <w:uiPriority w:val="39"/>
    <w:unhideWhenUsed/>
    <w:rsid w:val="00700166"/>
    <w:pPr>
      <w:tabs>
        <w:tab w:val="right" w:leader="dot" w:pos="9060"/>
      </w:tabs>
      <w:spacing w:before="120" w:after="0" w:line="240" w:lineRule="auto"/>
    </w:pPr>
  </w:style>
  <w:style w:type="paragraph" w:styleId="TOC2">
    <w:name w:val="toc 2"/>
    <w:basedOn w:val="BodyText"/>
    <w:next w:val="Normal"/>
    <w:autoRedefine/>
    <w:uiPriority w:val="39"/>
    <w:unhideWhenUsed/>
    <w:rsid w:val="00700166"/>
    <w:pPr>
      <w:tabs>
        <w:tab w:val="right" w:leader="dot" w:pos="9060"/>
      </w:tabs>
      <w:spacing w:before="120" w:after="0" w:line="240" w:lineRule="auto"/>
      <w:ind w:left="221"/>
    </w:pPr>
  </w:style>
  <w:style w:type="paragraph" w:styleId="TOC3">
    <w:name w:val="toc 3"/>
    <w:basedOn w:val="TOC2"/>
    <w:next w:val="Normal"/>
    <w:autoRedefine/>
    <w:uiPriority w:val="39"/>
    <w:unhideWhenUsed/>
    <w:rsid w:val="00341847"/>
    <w:pPr>
      <w:ind w:left="442"/>
      <w:contextualSpacing/>
    </w:pPr>
    <w:rPr>
      <w:sz w:val="20"/>
    </w:rPr>
  </w:style>
  <w:style w:type="character" w:customStyle="1" w:styleId="HeaderChar">
    <w:name w:val="Header Char"/>
    <w:link w:val="Header"/>
    <w:uiPriority w:val="99"/>
    <w:rsid w:val="0001686B"/>
    <w:rPr>
      <w:sz w:val="22"/>
      <w:szCs w:val="22"/>
      <w:lang w:eastAsia="zh-CN"/>
    </w:rPr>
  </w:style>
  <w:style w:type="paragraph" w:styleId="Footer">
    <w:name w:val="footer"/>
    <w:basedOn w:val="Normal"/>
    <w:link w:val="FooterChar"/>
    <w:uiPriority w:val="99"/>
    <w:unhideWhenUsed/>
    <w:rsid w:val="00E8735C"/>
    <w:pPr>
      <w:tabs>
        <w:tab w:val="center" w:pos="4513"/>
        <w:tab w:val="right" w:pos="9026"/>
      </w:tabs>
    </w:pPr>
    <w:rPr>
      <w:rFonts w:ascii="Cambria" w:hAnsi="Cambria"/>
      <w:color w:val="262626"/>
      <w:sz w:val="16"/>
    </w:rPr>
  </w:style>
  <w:style w:type="character" w:customStyle="1" w:styleId="FooterChar">
    <w:name w:val="Footer Char"/>
    <w:link w:val="Footer"/>
    <w:uiPriority w:val="99"/>
    <w:rsid w:val="00E8735C"/>
    <w:rPr>
      <w:rFonts w:ascii="Cambria" w:hAnsi="Cambria"/>
      <w:color w:val="262626"/>
      <w:sz w:val="16"/>
      <w:szCs w:val="22"/>
      <w:lang w:eastAsia="zh-CN"/>
    </w:rPr>
  </w:style>
  <w:style w:type="paragraph" w:styleId="FootnoteText">
    <w:name w:val="footnote text"/>
    <w:basedOn w:val="Normal"/>
    <w:link w:val="FootnoteTextChar"/>
    <w:uiPriority w:val="99"/>
    <w:semiHidden/>
    <w:unhideWhenUsed/>
    <w:rsid w:val="00840B57"/>
    <w:rPr>
      <w:sz w:val="20"/>
      <w:szCs w:val="20"/>
    </w:rPr>
  </w:style>
  <w:style w:type="character" w:customStyle="1" w:styleId="FootnoteTextChar">
    <w:name w:val="Footnote Text Char"/>
    <w:link w:val="FootnoteText"/>
    <w:uiPriority w:val="99"/>
    <w:semiHidden/>
    <w:rsid w:val="00840B57"/>
    <w:rPr>
      <w:lang w:eastAsia="zh-CN"/>
    </w:rPr>
  </w:style>
  <w:style w:type="character" w:styleId="FootnoteReference">
    <w:name w:val="footnote reference"/>
    <w:uiPriority w:val="99"/>
    <w:semiHidden/>
    <w:unhideWhenUsed/>
    <w:rsid w:val="00840B57"/>
    <w:rPr>
      <w:vertAlign w:val="superscript"/>
    </w:rPr>
  </w:style>
  <w:style w:type="paragraph" w:customStyle="1" w:styleId="Separator">
    <w:name w:val="Separator"/>
    <w:basedOn w:val="BodyText"/>
    <w:rsid w:val="00C349E3"/>
    <w:pPr>
      <w:pBdr>
        <w:top w:val="single" w:sz="12" w:space="1" w:color="808080"/>
      </w:pBdr>
    </w:pPr>
  </w:style>
  <w:style w:type="character" w:styleId="FollowedHyperlink">
    <w:name w:val="FollowedHyperlink"/>
    <w:basedOn w:val="DefaultParagraphFont"/>
    <w:uiPriority w:val="99"/>
    <w:semiHidden/>
    <w:unhideWhenUsed/>
    <w:rsid w:val="002217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futureintech.org.nz" TargetMode="External"/><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3.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2.xm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jetmag.co.nz/" TargetMode="External"/><Relationship Id="rId29" Type="http://schemas.openxmlformats.org/officeDocument/2006/relationships/hyperlink" Target="http://www.careers.govt.nz" TargetMode="External"/><Relationship Id="rId41" Type="http://schemas.openxmlformats.org/officeDocument/2006/relationships/header" Target="header3.xml"/><Relationship Id="rId54" Type="http://schemas.openxmlformats.org/officeDocument/2006/relationships/hyperlink" Target="http://www.subjectassociation.org.uk/page.aspx?p=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digitalcareers.co.nz/index.php?page=careers" TargetMode="External"/><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educationcounts.govt.nz" TargetMode="External"/><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AB130-47BF-419E-B629-9EF09DBD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53</Pages>
  <Words>10392</Words>
  <Characters>59241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69495</CharactersWithSpaces>
  <SharedDoc>false</SharedDoc>
  <HLinks>
    <vt:vector size="96" baseType="variant">
      <vt:variant>
        <vt:i4>3407912</vt:i4>
      </vt:variant>
      <vt:variant>
        <vt:i4>75</vt:i4>
      </vt:variant>
      <vt:variant>
        <vt:i4>0</vt:i4>
      </vt:variant>
      <vt:variant>
        <vt:i4>5</vt:i4>
      </vt:variant>
      <vt:variant>
        <vt:lpwstr>http://www.subjectassociation.org.uk/index.php?page=77</vt:lpwstr>
      </vt:variant>
      <vt:variant>
        <vt:lpwstr/>
      </vt:variant>
      <vt:variant>
        <vt:i4>6946933</vt:i4>
      </vt:variant>
      <vt:variant>
        <vt:i4>72</vt:i4>
      </vt:variant>
      <vt:variant>
        <vt:i4>0</vt:i4>
      </vt:variant>
      <vt:variant>
        <vt:i4>5</vt:i4>
      </vt:variant>
      <vt:variant>
        <vt:lpwstr>http://www.educationcounts.govt.nz/</vt:lpwstr>
      </vt:variant>
      <vt:variant>
        <vt:lpwstr/>
      </vt:variant>
      <vt:variant>
        <vt:i4>6881405</vt:i4>
      </vt:variant>
      <vt:variant>
        <vt:i4>69</vt:i4>
      </vt:variant>
      <vt:variant>
        <vt:i4>0</vt:i4>
      </vt:variant>
      <vt:variant>
        <vt:i4>5</vt:i4>
      </vt:variant>
      <vt:variant>
        <vt:lpwstr>http://www.careers.govt.nz/</vt:lpwstr>
      </vt:variant>
      <vt:variant>
        <vt:lpwstr/>
      </vt:variant>
      <vt:variant>
        <vt:i4>5505032</vt:i4>
      </vt:variant>
      <vt:variant>
        <vt:i4>66</vt:i4>
      </vt:variant>
      <vt:variant>
        <vt:i4>0</vt:i4>
      </vt:variant>
      <vt:variant>
        <vt:i4>5</vt:i4>
      </vt:variant>
      <vt:variant>
        <vt:lpwstr>http://www.jetmag.co.nz/</vt:lpwstr>
      </vt:variant>
      <vt:variant>
        <vt:lpwstr/>
      </vt:variant>
      <vt:variant>
        <vt:i4>393219</vt:i4>
      </vt:variant>
      <vt:variant>
        <vt:i4>63</vt:i4>
      </vt:variant>
      <vt:variant>
        <vt:i4>0</vt:i4>
      </vt:variant>
      <vt:variant>
        <vt:i4>5</vt:i4>
      </vt:variant>
      <vt:variant>
        <vt:lpwstr>http://www.digitalcareers.co.nz/careers.html</vt:lpwstr>
      </vt:variant>
      <vt:variant>
        <vt:lpwstr/>
      </vt:variant>
      <vt:variant>
        <vt:i4>3997744</vt:i4>
      </vt:variant>
      <vt:variant>
        <vt:i4>60</vt:i4>
      </vt:variant>
      <vt:variant>
        <vt:i4>0</vt:i4>
      </vt:variant>
      <vt:variant>
        <vt:i4>5</vt:i4>
      </vt:variant>
      <vt:variant>
        <vt:lpwstr>http://www.futureintech.org.nz/</vt:lpwstr>
      </vt:variant>
      <vt:variant>
        <vt:lpwstr/>
      </vt:variant>
      <vt:variant>
        <vt:i4>1966140</vt:i4>
      </vt:variant>
      <vt:variant>
        <vt:i4>53</vt:i4>
      </vt:variant>
      <vt:variant>
        <vt:i4>0</vt:i4>
      </vt:variant>
      <vt:variant>
        <vt:i4>5</vt:i4>
      </vt:variant>
      <vt:variant>
        <vt:lpwstr/>
      </vt:variant>
      <vt:variant>
        <vt:lpwstr>_Toc320188723</vt:lpwstr>
      </vt:variant>
      <vt:variant>
        <vt:i4>1966140</vt:i4>
      </vt:variant>
      <vt:variant>
        <vt:i4>47</vt:i4>
      </vt:variant>
      <vt:variant>
        <vt:i4>0</vt:i4>
      </vt:variant>
      <vt:variant>
        <vt:i4>5</vt:i4>
      </vt:variant>
      <vt:variant>
        <vt:lpwstr/>
      </vt:variant>
      <vt:variant>
        <vt:lpwstr>_Toc320188722</vt:lpwstr>
      </vt:variant>
      <vt:variant>
        <vt:i4>1966140</vt:i4>
      </vt:variant>
      <vt:variant>
        <vt:i4>41</vt:i4>
      </vt:variant>
      <vt:variant>
        <vt:i4>0</vt:i4>
      </vt:variant>
      <vt:variant>
        <vt:i4>5</vt:i4>
      </vt:variant>
      <vt:variant>
        <vt:lpwstr/>
      </vt:variant>
      <vt:variant>
        <vt:lpwstr>_Toc320188721</vt:lpwstr>
      </vt:variant>
      <vt:variant>
        <vt:i4>1966140</vt:i4>
      </vt:variant>
      <vt:variant>
        <vt:i4>35</vt:i4>
      </vt:variant>
      <vt:variant>
        <vt:i4>0</vt:i4>
      </vt:variant>
      <vt:variant>
        <vt:i4>5</vt:i4>
      </vt:variant>
      <vt:variant>
        <vt:lpwstr/>
      </vt:variant>
      <vt:variant>
        <vt:lpwstr>_Toc320188720</vt:lpwstr>
      </vt:variant>
      <vt:variant>
        <vt:i4>1900604</vt:i4>
      </vt:variant>
      <vt:variant>
        <vt:i4>29</vt:i4>
      </vt:variant>
      <vt:variant>
        <vt:i4>0</vt:i4>
      </vt:variant>
      <vt:variant>
        <vt:i4>5</vt:i4>
      </vt:variant>
      <vt:variant>
        <vt:lpwstr/>
      </vt:variant>
      <vt:variant>
        <vt:lpwstr>_Toc320188719</vt:lpwstr>
      </vt:variant>
      <vt:variant>
        <vt:i4>1900604</vt:i4>
      </vt:variant>
      <vt:variant>
        <vt:i4>23</vt:i4>
      </vt:variant>
      <vt:variant>
        <vt:i4>0</vt:i4>
      </vt:variant>
      <vt:variant>
        <vt:i4>5</vt:i4>
      </vt:variant>
      <vt:variant>
        <vt:lpwstr/>
      </vt:variant>
      <vt:variant>
        <vt:lpwstr>_Toc320188718</vt:lpwstr>
      </vt:variant>
      <vt:variant>
        <vt:i4>1900604</vt:i4>
      </vt:variant>
      <vt:variant>
        <vt:i4>20</vt:i4>
      </vt:variant>
      <vt:variant>
        <vt:i4>0</vt:i4>
      </vt:variant>
      <vt:variant>
        <vt:i4>5</vt:i4>
      </vt:variant>
      <vt:variant>
        <vt:lpwstr/>
      </vt:variant>
      <vt:variant>
        <vt:lpwstr>_Toc320188717</vt:lpwstr>
      </vt:variant>
      <vt:variant>
        <vt:i4>1900604</vt:i4>
      </vt:variant>
      <vt:variant>
        <vt:i4>14</vt:i4>
      </vt:variant>
      <vt:variant>
        <vt:i4>0</vt:i4>
      </vt:variant>
      <vt:variant>
        <vt:i4>5</vt:i4>
      </vt:variant>
      <vt:variant>
        <vt:lpwstr/>
      </vt:variant>
      <vt:variant>
        <vt:lpwstr>_Toc320188716</vt:lpwstr>
      </vt:variant>
      <vt:variant>
        <vt:i4>1900604</vt:i4>
      </vt:variant>
      <vt:variant>
        <vt:i4>8</vt:i4>
      </vt:variant>
      <vt:variant>
        <vt:i4>0</vt:i4>
      </vt:variant>
      <vt:variant>
        <vt:i4>5</vt:i4>
      </vt:variant>
      <vt:variant>
        <vt:lpwstr/>
      </vt:variant>
      <vt:variant>
        <vt:lpwstr>_Toc320188715</vt:lpwstr>
      </vt:variant>
      <vt:variant>
        <vt:i4>1900604</vt:i4>
      </vt:variant>
      <vt:variant>
        <vt:i4>2</vt:i4>
      </vt:variant>
      <vt:variant>
        <vt:i4>0</vt:i4>
      </vt:variant>
      <vt:variant>
        <vt:i4>5</vt:i4>
      </vt:variant>
      <vt:variant>
        <vt:lpwstr/>
      </vt:variant>
      <vt:variant>
        <vt:lpwstr>_Toc320188714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CVH</dc:creator>
  <cp:keywords/>
  <dc:description/>
  <cp:lastModifiedBy>Mike Dooley</cp:lastModifiedBy>
  <cp:revision>9</cp:revision>
  <cp:lastPrinted>2016-12-08T01:54:00Z</cp:lastPrinted>
  <dcterms:created xsi:type="dcterms:W3CDTF">2016-12-08T01:38:00Z</dcterms:created>
  <dcterms:modified xsi:type="dcterms:W3CDTF">2016-12-08T01:54:00Z</dcterms:modified>
</cp:coreProperties>
</file>